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宋体"/>
          <w:b/>
          <w:sz w:val="48"/>
          <w:szCs w:val="48"/>
        </w:rPr>
      </w:pPr>
      <w:r>
        <w:rPr>
          <w:rFonts w:hint="eastAsia" w:ascii="仿宋_GB2312" w:hAnsi="方正小标宋_GBK" w:eastAsia="仿宋_GB2312" w:cs="方正小标宋_GBK"/>
          <w:b/>
          <w:sz w:val="48"/>
          <w:szCs w:val="48"/>
        </w:rPr>
        <w:t>益阳市工商联</w:t>
      </w:r>
      <w:r>
        <w:rPr>
          <w:rFonts w:ascii="仿宋_GB2312" w:hAnsi="方正小标宋_GBK" w:eastAsia="仿宋_GB2312" w:cs="方正小标宋_GBK"/>
          <w:b/>
          <w:sz w:val="48"/>
          <w:szCs w:val="48"/>
        </w:rPr>
        <w:t>2018</w:t>
      </w:r>
      <w:r>
        <w:rPr>
          <w:rFonts w:hint="eastAsia" w:ascii="仿宋_GB2312" w:hAnsi="方正小标宋_GBK" w:eastAsia="仿宋_GB2312" w:cs="方正小标宋_GBK"/>
          <w:b/>
          <w:sz w:val="48"/>
          <w:szCs w:val="48"/>
        </w:rPr>
        <w:t>年度部门决算报告</w:t>
      </w:r>
    </w:p>
    <w:p>
      <w:pPr>
        <w:ind w:firstLine="3200"/>
        <w:rPr>
          <w:rFonts w:ascii="仿宋_GB2312" w:hAnsi="仿宋" w:eastAsia="仿宋_GB2312" w:cs="仿宋"/>
          <w:sz w:val="32"/>
          <w:szCs w:val="32"/>
        </w:rPr>
      </w:pPr>
    </w:p>
    <w:p>
      <w:pPr>
        <w:jc w:val="center"/>
        <w:rPr>
          <w:rFonts w:ascii="仿宋_GB2312" w:hAnsi="黑体" w:eastAsia="仿宋_GB2312" w:cs="黑体"/>
          <w:b/>
          <w:sz w:val="44"/>
          <w:szCs w:val="44"/>
        </w:rPr>
      </w:pPr>
      <w:r>
        <w:rPr>
          <w:rFonts w:hint="eastAsia" w:ascii="仿宋_GB2312" w:hAnsi="黑体" w:eastAsia="仿宋_GB2312" w:cs="黑体"/>
          <w:b/>
          <w:sz w:val="44"/>
          <w:szCs w:val="44"/>
        </w:rPr>
        <w:t>第一部分</w:t>
      </w:r>
      <w:r>
        <w:rPr>
          <w:rFonts w:hint="eastAsia" w:ascii="仿宋_GB2312" w:hAnsi="方正小标宋_GBK" w:eastAsia="仿宋_GB2312" w:cs="方正小标宋_GBK"/>
          <w:b/>
          <w:sz w:val="44"/>
          <w:szCs w:val="44"/>
        </w:rPr>
        <w:t>益阳市工商业联合会概况</w:t>
      </w:r>
    </w:p>
    <w:p>
      <w:pPr>
        <w:rPr>
          <w:rFonts w:ascii="仿宋_GB2312" w:hAnsi="楷体" w:eastAsia="仿宋_GB2312" w:cs="楷体"/>
          <w:b/>
          <w:sz w:val="32"/>
          <w:szCs w:val="32"/>
        </w:rPr>
      </w:pPr>
      <w:r>
        <w:rPr>
          <w:rFonts w:hint="eastAsia" w:ascii="仿宋_GB2312" w:hAnsi="楷体" w:eastAsia="仿宋_GB2312" w:cs="楷体"/>
          <w:b/>
          <w:sz w:val="32"/>
          <w:szCs w:val="32"/>
        </w:rPr>
        <w:t>一、主要职能</w:t>
      </w:r>
      <w:r>
        <w:rPr>
          <w:rFonts w:ascii="仿宋_GB2312" w:hAnsi="楷体" w:eastAsia="仿宋_GB2312" w:cs="楷体"/>
          <w:b/>
          <w:sz w:val="32"/>
          <w:szCs w:val="32"/>
        </w:rPr>
        <w:t xml:space="preserve"> </w:t>
      </w:r>
    </w:p>
    <w:p>
      <w:pPr>
        <w:ind w:firstLine="640" w:firstLineChars="200"/>
        <w:rPr>
          <w:rFonts w:ascii="仿宋_GB2312" w:hAnsi="仿宋" w:eastAsia="仿宋_GB2312" w:cs="仿宋"/>
          <w:sz w:val="32"/>
          <w:szCs w:val="32"/>
        </w:rPr>
      </w:pPr>
      <w:r>
        <w:rPr>
          <w:rFonts w:hint="eastAsia" w:ascii="仿宋_GB2312" w:eastAsia="仿宋_GB2312"/>
          <w:sz w:val="32"/>
          <w:szCs w:val="32"/>
        </w:rPr>
        <w:t>参与政府事务和经济、社会重大决策的政治协商、民主监督；代表并维护会员的合法权益，反映会员的意见、要求和建议；为会员提供信息和科技、管理、法律、会计、审计、融资、咨询、培训等服务；组织会员举办和参加各种对内对外展销会、交易会，组织会员出国、出境考察；帮助会员改善经营管理，完善各种规章制度，提高生产技术和产品质量；促进中外经济、技术和贸易的合作与交流，发展同香港、澳门特区和台湾地区及世界各国工商社团及工商界人士的联系，协助中外企业家实现互访考察。</w:t>
      </w:r>
    </w:p>
    <w:p>
      <w:pPr>
        <w:rPr>
          <w:rFonts w:ascii="仿宋_GB2312" w:hAnsi="楷体" w:eastAsia="仿宋_GB2312" w:cs="楷体"/>
          <w:b/>
          <w:sz w:val="32"/>
          <w:szCs w:val="32"/>
        </w:rPr>
      </w:pPr>
      <w:r>
        <w:rPr>
          <w:rFonts w:hint="eastAsia" w:ascii="仿宋_GB2312" w:hAnsi="楷体" w:eastAsia="仿宋_GB2312" w:cs="楷体"/>
          <w:b/>
          <w:sz w:val="32"/>
          <w:szCs w:val="32"/>
        </w:rPr>
        <w:t>二、机构设置</w:t>
      </w:r>
    </w:p>
    <w:p>
      <w:pPr>
        <w:ind w:firstLine="640" w:firstLineChars="200"/>
        <w:rPr>
          <w:rFonts w:ascii="仿宋_GB2312" w:hAnsi="黑体" w:eastAsia="仿宋_GB2312" w:cs="黑体"/>
          <w:sz w:val="32"/>
          <w:szCs w:val="32"/>
        </w:rPr>
      </w:pPr>
      <w:r>
        <w:rPr>
          <w:rFonts w:hint="eastAsia" w:ascii="仿宋_GB2312" w:eastAsia="仿宋_GB2312"/>
          <w:sz w:val="32"/>
          <w:szCs w:val="32"/>
        </w:rPr>
        <w:t>市工商联为正处级单位，下设办公室、会员部、宣教科</w:t>
      </w:r>
    </w:p>
    <w:p>
      <w:pPr>
        <w:rPr>
          <w:rFonts w:ascii="仿宋_GB2312" w:hAnsi="楷体" w:eastAsia="仿宋_GB2312" w:cs="楷体"/>
          <w:b/>
          <w:sz w:val="32"/>
          <w:szCs w:val="32"/>
        </w:rPr>
      </w:pPr>
      <w:r>
        <w:rPr>
          <w:rFonts w:hint="eastAsia" w:ascii="仿宋_GB2312" w:hAnsi="楷体" w:eastAsia="仿宋_GB2312" w:cs="楷体"/>
          <w:b/>
          <w:sz w:val="32"/>
          <w:szCs w:val="32"/>
        </w:rPr>
        <w:t>三、部门决算单位构成</w:t>
      </w:r>
      <w:r>
        <w:rPr>
          <w:rFonts w:ascii="仿宋_GB2312" w:hAnsi="楷体" w:eastAsia="仿宋_GB2312" w:cs="楷体"/>
          <w:b/>
          <w:sz w:val="32"/>
          <w:szCs w:val="32"/>
        </w:rPr>
        <w:t xml:space="preserve"> </w:t>
      </w:r>
    </w:p>
    <w:p>
      <w:pPr>
        <w:ind w:firstLine="640" w:firstLineChars="200"/>
        <w:rPr>
          <w:rFonts w:ascii="仿宋_GB2312" w:hAnsi="??" w:eastAsia="仿宋_GB2312"/>
          <w:sz w:val="32"/>
          <w:szCs w:val="32"/>
        </w:rPr>
      </w:pPr>
      <w:r>
        <w:rPr>
          <w:rFonts w:hint="eastAsia" w:ascii="仿宋_GB2312" w:hAnsi="宋体" w:eastAsia="仿宋_GB2312" w:cs="宋体"/>
          <w:sz w:val="32"/>
          <w:szCs w:val="32"/>
        </w:rPr>
        <w:t>从决算单位构成看，本单位属于一级预算单位，无二级机构，故决算单位构成即市工商业联合会本级。</w:t>
      </w:r>
    </w:p>
    <w:p>
      <w:pPr>
        <w:ind w:firstLine="640" w:firstLineChars="200"/>
        <w:rPr>
          <w:rFonts w:ascii="仿宋_GB2312" w:hAnsi="??" w:eastAsia="仿宋_GB2312"/>
          <w:sz w:val="32"/>
          <w:szCs w:val="32"/>
        </w:rPr>
      </w:pPr>
    </w:p>
    <w:p>
      <w:pPr>
        <w:jc w:val="center"/>
        <w:rPr>
          <w:rFonts w:ascii="仿宋_GB2312" w:hAnsi="黑体" w:eastAsia="仿宋_GB2312" w:cs="黑体"/>
          <w:b/>
          <w:sz w:val="44"/>
          <w:szCs w:val="44"/>
        </w:rPr>
      </w:pPr>
    </w:p>
    <w:p>
      <w:pPr>
        <w:jc w:val="center"/>
        <w:rPr>
          <w:rFonts w:ascii="仿宋_GB2312" w:hAnsi="黑体" w:eastAsia="仿宋_GB2312" w:cs="黑体"/>
          <w:b/>
          <w:sz w:val="44"/>
          <w:szCs w:val="44"/>
        </w:rPr>
      </w:pPr>
      <w:r>
        <w:rPr>
          <w:rFonts w:hint="eastAsia" w:ascii="仿宋_GB2312" w:hAnsi="黑体" w:eastAsia="仿宋_GB2312" w:cs="黑体"/>
          <w:b/>
          <w:sz w:val="44"/>
          <w:szCs w:val="44"/>
        </w:rPr>
        <w:t>第二部分</w:t>
      </w:r>
      <w:r>
        <w:rPr>
          <w:rFonts w:ascii="仿宋_GB2312" w:hAnsi="黑体" w:eastAsia="仿宋_GB2312" w:cs="黑体"/>
          <w:b/>
          <w:sz w:val="44"/>
          <w:szCs w:val="44"/>
        </w:rPr>
        <w:t xml:space="preserve"> </w:t>
      </w:r>
      <w:r>
        <w:rPr>
          <w:rFonts w:hint="eastAsia" w:ascii="仿宋_GB2312" w:hAnsi="黑体" w:eastAsia="仿宋_GB2312" w:cs="黑体"/>
          <w:b/>
          <w:sz w:val="44"/>
          <w:szCs w:val="44"/>
        </w:rPr>
        <w:t>益阳市工商业联合会</w:t>
      </w:r>
    </w:p>
    <w:p>
      <w:pPr>
        <w:jc w:val="center"/>
        <w:rPr>
          <w:rFonts w:ascii="仿宋_GB2312" w:hAnsi="黑体" w:eastAsia="仿宋_GB2312" w:cs="黑体"/>
          <w:b/>
          <w:sz w:val="44"/>
          <w:szCs w:val="44"/>
        </w:rPr>
      </w:pPr>
      <w:r>
        <w:rPr>
          <w:rFonts w:ascii="仿宋_GB2312" w:hAnsi="黑体" w:eastAsia="仿宋_GB2312" w:cs="黑体"/>
          <w:b/>
          <w:sz w:val="44"/>
          <w:szCs w:val="44"/>
        </w:rPr>
        <w:t xml:space="preserve">2018 </w:t>
      </w:r>
      <w:r>
        <w:rPr>
          <w:rFonts w:hint="eastAsia" w:ascii="仿宋_GB2312" w:hAnsi="黑体" w:eastAsia="仿宋_GB2312" w:cs="黑体"/>
          <w:b/>
          <w:sz w:val="44"/>
          <w:szCs w:val="44"/>
        </w:rPr>
        <w:t>年度部门决算表</w:t>
      </w:r>
    </w:p>
    <w:p>
      <w:pPr>
        <w:rPr>
          <w:rFonts w:ascii="仿宋_GB2312" w:hAnsi="楷体" w:eastAsia="仿宋_GB2312" w:cs="楷体"/>
          <w:sz w:val="32"/>
          <w:szCs w:val="32"/>
        </w:rPr>
      </w:pPr>
      <w:r>
        <w:rPr>
          <w:rFonts w:hint="eastAsia" w:ascii="仿宋_GB2312" w:hAnsi="楷体" w:eastAsia="仿宋_GB2312" w:cs="楷体"/>
          <w:sz w:val="32"/>
          <w:szCs w:val="32"/>
        </w:rPr>
        <w:t>一、收入支出决算总表</w:t>
      </w:r>
      <w:r>
        <w:rPr>
          <w:rFonts w:ascii="仿宋_GB2312" w:hAnsi="楷体" w:eastAsia="仿宋_GB2312" w:cs="楷体"/>
          <w:sz w:val="32"/>
          <w:szCs w:val="32"/>
        </w:rPr>
        <w:t xml:space="preserve"> </w:t>
      </w:r>
    </w:p>
    <w:p>
      <w:pPr>
        <w:rPr>
          <w:rFonts w:ascii="仿宋_GB2312" w:hAnsi="楷体" w:eastAsia="仿宋_GB2312" w:cs="楷体"/>
          <w:sz w:val="32"/>
          <w:szCs w:val="32"/>
        </w:rPr>
      </w:pPr>
      <w:r>
        <w:rPr>
          <w:rFonts w:hint="eastAsia" w:ascii="仿宋_GB2312" w:hAnsi="楷体" w:eastAsia="仿宋_GB2312" w:cs="楷体"/>
          <w:sz w:val="32"/>
          <w:szCs w:val="32"/>
        </w:rPr>
        <w:t>二、收入决算表</w:t>
      </w:r>
      <w:r>
        <w:rPr>
          <w:rFonts w:ascii="仿宋_GB2312" w:hAnsi="楷体" w:eastAsia="仿宋_GB2312" w:cs="楷体"/>
          <w:sz w:val="32"/>
          <w:szCs w:val="32"/>
        </w:rPr>
        <w:t xml:space="preserve"> </w:t>
      </w:r>
    </w:p>
    <w:p>
      <w:pPr>
        <w:rPr>
          <w:rFonts w:ascii="仿宋_GB2312" w:hAnsi="楷体" w:eastAsia="仿宋_GB2312" w:cs="楷体"/>
          <w:sz w:val="32"/>
          <w:szCs w:val="32"/>
        </w:rPr>
      </w:pPr>
      <w:r>
        <w:rPr>
          <w:rFonts w:hint="eastAsia" w:ascii="仿宋_GB2312" w:hAnsi="楷体" w:eastAsia="仿宋_GB2312" w:cs="楷体"/>
          <w:sz w:val="32"/>
          <w:szCs w:val="32"/>
        </w:rPr>
        <w:t>三、支出决算表</w:t>
      </w:r>
      <w:r>
        <w:rPr>
          <w:rFonts w:ascii="仿宋_GB2312" w:hAnsi="楷体" w:eastAsia="仿宋_GB2312" w:cs="楷体"/>
          <w:sz w:val="32"/>
          <w:szCs w:val="32"/>
        </w:rPr>
        <w:t xml:space="preserve"> </w:t>
      </w:r>
    </w:p>
    <w:p>
      <w:pPr>
        <w:rPr>
          <w:rFonts w:ascii="仿宋_GB2312" w:hAnsi="楷体" w:eastAsia="仿宋_GB2312" w:cs="楷体"/>
          <w:sz w:val="32"/>
          <w:szCs w:val="32"/>
        </w:rPr>
      </w:pPr>
      <w:r>
        <w:rPr>
          <w:rFonts w:hint="eastAsia" w:ascii="仿宋_GB2312" w:hAnsi="楷体" w:eastAsia="仿宋_GB2312" w:cs="楷体"/>
          <w:sz w:val="32"/>
          <w:szCs w:val="32"/>
        </w:rPr>
        <w:t>四、财政拨款收入支出决算总表</w:t>
      </w:r>
      <w:r>
        <w:rPr>
          <w:rFonts w:ascii="仿宋_GB2312" w:hAnsi="楷体" w:eastAsia="仿宋_GB2312" w:cs="楷体"/>
          <w:sz w:val="32"/>
          <w:szCs w:val="32"/>
        </w:rPr>
        <w:t xml:space="preserve"> </w:t>
      </w:r>
    </w:p>
    <w:p>
      <w:pPr>
        <w:rPr>
          <w:rFonts w:ascii="仿宋_GB2312" w:hAnsi="楷体" w:eastAsia="仿宋_GB2312" w:cs="楷体"/>
          <w:sz w:val="32"/>
          <w:szCs w:val="32"/>
        </w:rPr>
      </w:pPr>
      <w:r>
        <w:rPr>
          <w:rFonts w:hint="eastAsia" w:ascii="仿宋_GB2312" w:hAnsi="楷体" w:eastAsia="仿宋_GB2312" w:cs="楷体"/>
          <w:sz w:val="32"/>
          <w:szCs w:val="32"/>
        </w:rPr>
        <w:t>五、一般公共预算财政拨款支出决算表</w:t>
      </w:r>
      <w:r>
        <w:rPr>
          <w:rFonts w:ascii="仿宋_GB2312" w:hAnsi="楷体" w:eastAsia="仿宋_GB2312" w:cs="楷体"/>
          <w:sz w:val="32"/>
          <w:szCs w:val="32"/>
        </w:rPr>
        <w:t xml:space="preserve"> </w:t>
      </w:r>
    </w:p>
    <w:p>
      <w:pPr>
        <w:rPr>
          <w:rFonts w:ascii="仿宋_GB2312" w:hAnsi="楷体" w:eastAsia="仿宋_GB2312" w:cs="楷体"/>
          <w:sz w:val="32"/>
          <w:szCs w:val="32"/>
        </w:rPr>
      </w:pPr>
      <w:r>
        <w:rPr>
          <w:rFonts w:hint="eastAsia" w:ascii="仿宋_GB2312" w:hAnsi="楷体" w:eastAsia="仿宋_GB2312" w:cs="楷体"/>
          <w:sz w:val="32"/>
          <w:szCs w:val="32"/>
        </w:rPr>
        <w:t>六、一般公共预算财政拨款基本支出决算表</w:t>
      </w:r>
      <w:r>
        <w:rPr>
          <w:rFonts w:ascii="仿宋_GB2312" w:hAnsi="楷体" w:eastAsia="仿宋_GB2312" w:cs="楷体"/>
          <w:sz w:val="32"/>
          <w:szCs w:val="32"/>
        </w:rPr>
        <w:t xml:space="preserve"> </w:t>
      </w:r>
    </w:p>
    <w:p>
      <w:pPr>
        <w:rPr>
          <w:rFonts w:ascii="仿宋_GB2312" w:hAnsi="楷体" w:eastAsia="仿宋_GB2312" w:cs="楷体"/>
          <w:sz w:val="32"/>
          <w:szCs w:val="32"/>
        </w:rPr>
      </w:pPr>
      <w:r>
        <w:rPr>
          <w:rFonts w:hint="eastAsia" w:ascii="仿宋_GB2312" w:hAnsi="楷体" w:eastAsia="仿宋_GB2312" w:cs="楷体"/>
          <w:sz w:val="32"/>
          <w:szCs w:val="32"/>
        </w:rPr>
        <w:t>七、一般公共预算财政拨款“三公”经费支出决算表</w:t>
      </w:r>
      <w:r>
        <w:rPr>
          <w:rFonts w:ascii="仿宋_GB2312" w:hAnsi="楷体" w:eastAsia="仿宋_GB2312" w:cs="楷体"/>
          <w:sz w:val="32"/>
          <w:szCs w:val="32"/>
        </w:rPr>
        <w:t xml:space="preserve"> </w:t>
      </w:r>
    </w:p>
    <w:p>
      <w:pPr>
        <w:rPr>
          <w:rFonts w:ascii="仿宋_GB2312" w:hAnsi="楷体" w:eastAsia="仿宋_GB2312" w:cs="楷体"/>
          <w:sz w:val="32"/>
          <w:szCs w:val="32"/>
        </w:rPr>
      </w:pPr>
      <w:r>
        <w:rPr>
          <w:rFonts w:hint="eastAsia" w:ascii="仿宋_GB2312" w:hAnsi="楷体" w:eastAsia="仿宋_GB2312" w:cs="楷体"/>
          <w:sz w:val="32"/>
          <w:szCs w:val="32"/>
        </w:rPr>
        <w:t>八、政府性基金预算财政拨款收入支出决算表</w:t>
      </w:r>
      <w:r>
        <w:rPr>
          <w:rFonts w:ascii="仿宋_GB2312" w:hAnsi="楷体" w:eastAsia="仿宋_GB2312" w:cs="楷体"/>
          <w:sz w:val="32"/>
          <w:szCs w:val="32"/>
        </w:rPr>
        <w:t xml:space="preserve"> </w:t>
      </w:r>
    </w:p>
    <w:p>
      <w:pPr>
        <w:jc w:val="left"/>
        <w:rPr>
          <w:rFonts w:ascii="仿宋_GB2312" w:hAnsi="仿宋" w:eastAsia="仿宋_GB2312" w:cs="仿宋"/>
          <w:sz w:val="32"/>
          <w:szCs w:val="32"/>
        </w:rPr>
      </w:pPr>
      <w:r>
        <w:rPr>
          <w:rFonts w:hint="eastAsia" w:ascii="仿宋_GB2312" w:hAnsi="仿宋" w:eastAsia="仿宋_GB2312" w:cs="仿宋"/>
          <w:sz w:val="32"/>
          <w:szCs w:val="32"/>
        </w:rPr>
        <w:t>表</w:t>
      </w:r>
      <w:r>
        <w:rPr>
          <w:rFonts w:ascii="仿宋_GB2312" w:hAnsi="仿宋" w:eastAsia="仿宋_GB2312" w:cs="仿宋"/>
          <w:sz w:val="32"/>
          <w:szCs w:val="32"/>
        </w:rPr>
        <w:t>8</w:t>
      </w:r>
      <w:r>
        <w:rPr>
          <w:rFonts w:hint="eastAsia" w:ascii="仿宋_GB2312" w:hAnsi="仿宋" w:eastAsia="仿宋_GB2312" w:cs="仿宋"/>
          <w:sz w:val="32"/>
          <w:szCs w:val="32"/>
        </w:rPr>
        <w:t>无数据。益阳市工商业联合会没有政府性基金收入，也没有政府性基金安排的支出，故本表无数据。</w:t>
      </w:r>
    </w:p>
    <w:p>
      <w:pPr>
        <w:ind w:firstLine="640"/>
        <w:jc w:val="left"/>
        <w:rPr>
          <w:rFonts w:ascii="仿宋_GB2312" w:hAnsi="仿宋" w:eastAsia="仿宋_GB2312" w:cs="仿宋"/>
          <w:sz w:val="32"/>
          <w:szCs w:val="32"/>
        </w:rPr>
      </w:pPr>
    </w:p>
    <w:p>
      <w:pPr>
        <w:jc w:val="center"/>
        <w:rPr>
          <w:rFonts w:ascii="仿宋_GB2312" w:hAnsi="方正小标宋_GBK" w:eastAsia="仿宋_GB2312" w:cs="方正小标宋_GBK"/>
          <w:b/>
          <w:sz w:val="44"/>
          <w:szCs w:val="44"/>
        </w:rPr>
      </w:pPr>
      <w:r>
        <w:rPr>
          <w:rFonts w:hint="eastAsia" w:ascii="仿宋_GB2312" w:hAnsi="宋体" w:eastAsia="仿宋_GB2312" w:cs="宋体"/>
          <w:b/>
          <w:sz w:val="44"/>
          <w:szCs w:val="44"/>
        </w:rPr>
        <w:t>第三部分</w:t>
      </w:r>
      <w:r>
        <w:rPr>
          <w:rFonts w:hint="eastAsia" w:ascii="仿宋_GB2312" w:hAnsi="方正小标宋_GBK" w:eastAsia="仿宋_GB2312" w:cs="方正小标宋_GBK"/>
          <w:b/>
          <w:sz w:val="44"/>
          <w:szCs w:val="44"/>
        </w:rPr>
        <w:t>益阳市工商业联合会</w:t>
      </w:r>
    </w:p>
    <w:p>
      <w:pPr>
        <w:jc w:val="center"/>
        <w:rPr>
          <w:rFonts w:ascii="仿宋_GB2312" w:hAnsi="方正小标宋_GBK" w:eastAsia="仿宋_GB2312" w:cs="方正小标宋_GBK"/>
          <w:b/>
          <w:sz w:val="44"/>
          <w:szCs w:val="44"/>
        </w:rPr>
      </w:pPr>
      <w:r>
        <w:rPr>
          <w:rFonts w:ascii="仿宋_GB2312" w:hAnsi="方正小标宋_GBK" w:eastAsia="仿宋_GB2312" w:cs="方正小标宋_GBK"/>
          <w:b/>
          <w:sz w:val="44"/>
          <w:szCs w:val="44"/>
        </w:rPr>
        <w:t xml:space="preserve">2018 </w:t>
      </w:r>
      <w:r>
        <w:rPr>
          <w:rFonts w:hint="eastAsia" w:ascii="仿宋_GB2312" w:hAnsi="宋体" w:eastAsia="仿宋_GB2312" w:cs="宋体"/>
          <w:b/>
          <w:sz w:val="44"/>
          <w:szCs w:val="44"/>
        </w:rPr>
        <w:t>年度部门决算情况说明</w:t>
      </w:r>
    </w:p>
    <w:p>
      <w:pPr>
        <w:jc w:val="left"/>
        <w:rPr>
          <w:rFonts w:ascii="仿宋_GB2312" w:hAnsi="黑体" w:eastAsia="仿宋_GB2312" w:cs="黑体"/>
          <w:b/>
          <w:sz w:val="32"/>
          <w:szCs w:val="32"/>
        </w:rPr>
      </w:pPr>
      <w:r>
        <w:rPr>
          <w:rFonts w:hint="eastAsia" w:ascii="仿宋_GB2312" w:hAnsi="黑体" w:eastAsia="仿宋_GB2312" w:cs="黑体"/>
          <w:b/>
          <w:sz w:val="32"/>
          <w:szCs w:val="32"/>
        </w:rPr>
        <w:t>一、关于益阳市工商业联合会</w:t>
      </w:r>
      <w:r>
        <w:rPr>
          <w:rFonts w:ascii="仿宋_GB2312" w:hAnsi="黑体" w:eastAsia="仿宋_GB2312" w:cs="黑体"/>
          <w:b/>
          <w:sz w:val="32"/>
          <w:szCs w:val="32"/>
        </w:rPr>
        <w:t xml:space="preserve"> 2018 </w:t>
      </w:r>
      <w:r>
        <w:rPr>
          <w:rFonts w:hint="eastAsia" w:ascii="仿宋_GB2312" w:hAnsi="黑体" w:eastAsia="仿宋_GB2312" w:cs="黑体"/>
          <w:b/>
          <w:sz w:val="32"/>
          <w:szCs w:val="32"/>
        </w:rPr>
        <w:t>年度收入支出决算总体情况说明</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益阳市工商业联合会</w:t>
      </w:r>
      <w:r>
        <w:rPr>
          <w:rFonts w:ascii="仿宋_GB2312" w:hAnsi="仿宋" w:eastAsia="仿宋_GB2312" w:cs="仿宋"/>
          <w:sz w:val="32"/>
          <w:szCs w:val="32"/>
        </w:rPr>
        <w:t>2018</w:t>
      </w:r>
      <w:r>
        <w:rPr>
          <w:rFonts w:hint="eastAsia" w:ascii="仿宋_GB2312" w:hAnsi="仿宋" w:eastAsia="仿宋_GB2312" w:cs="仿宋"/>
          <w:sz w:val="32"/>
          <w:szCs w:val="32"/>
        </w:rPr>
        <w:t>年度收入总计</w:t>
      </w:r>
      <w:r>
        <w:rPr>
          <w:rFonts w:ascii="仿宋_GB2312" w:hAnsi="仿宋" w:eastAsia="仿宋_GB2312" w:cs="仿宋"/>
          <w:sz w:val="32"/>
          <w:szCs w:val="32"/>
        </w:rPr>
        <w:t>482.40</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180.01</w:t>
      </w:r>
      <w:r>
        <w:rPr>
          <w:rFonts w:hint="eastAsia" w:ascii="仿宋_GB2312" w:hAnsi="仿宋" w:eastAsia="仿宋_GB2312" w:cs="仿宋"/>
          <w:sz w:val="32"/>
          <w:szCs w:val="32"/>
        </w:rPr>
        <w:t>元，增长</w:t>
      </w:r>
      <w:r>
        <w:rPr>
          <w:rFonts w:ascii="仿宋_GB2312" w:hAnsi="仿宋" w:eastAsia="仿宋_GB2312" w:cs="仿宋"/>
          <w:sz w:val="32"/>
          <w:szCs w:val="32"/>
        </w:rPr>
        <w:t>61.66%</w:t>
      </w:r>
      <w:r>
        <w:rPr>
          <w:rFonts w:hint="eastAsia" w:ascii="仿宋_GB2312" w:hAnsi="仿宋" w:eastAsia="仿宋_GB2312" w:cs="仿宋"/>
          <w:sz w:val="32"/>
          <w:szCs w:val="32"/>
        </w:rPr>
        <w:t>；支出总计</w:t>
      </w:r>
      <w:r>
        <w:rPr>
          <w:rFonts w:ascii="仿宋_GB2312" w:hAnsi="仿宋" w:eastAsia="仿宋_GB2312" w:cs="仿宋"/>
          <w:sz w:val="32"/>
          <w:szCs w:val="32"/>
        </w:rPr>
        <w:t>465</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152.45</w:t>
      </w:r>
      <w:r>
        <w:rPr>
          <w:rFonts w:hint="eastAsia" w:ascii="仿宋_GB2312" w:hAnsi="仿宋" w:eastAsia="仿宋_GB2312" w:cs="仿宋"/>
          <w:sz w:val="32"/>
          <w:szCs w:val="32"/>
        </w:rPr>
        <w:t>万元，增长</w:t>
      </w:r>
      <w:r>
        <w:rPr>
          <w:rFonts w:ascii="仿宋_GB2312" w:hAnsi="仿宋" w:eastAsia="仿宋_GB2312" w:cs="仿宋"/>
          <w:sz w:val="32"/>
          <w:szCs w:val="32"/>
        </w:rPr>
        <w:t>48.77%</w:t>
      </w:r>
      <w:r>
        <w:rPr>
          <w:rFonts w:hint="eastAsia" w:ascii="仿宋_GB2312" w:hAnsi="仿宋" w:eastAsia="仿宋_GB2312" w:cs="仿宋"/>
          <w:sz w:val="32"/>
          <w:szCs w:val="32"/>
        </w:rPr>
        <w:t>。主要原因：增加了人员开支，工资经费增加，益商大会奖励经费</w:t>
      </w:r>
      <w:r>
        <w:rPr>
          <w:rFonts w:ascii="仿宋_GB2312" w:hAnsi="仿宋" w:eastAsia="仿宋_GB2312" w:cs="仿宋"/>
          <w:sz w:val="32"/>
          <w:szCs w:val="32"/>
        </w:rPr>
        <w:t>90</w:t>
      </w:r>
      <w:r>
        <w:rPr>
          <w:rFonts w:hint="eastAsia" w:ascii="仿宋_GB2312" w:hAnsi="仿宋" w:eastAsia="仿宋_GB2312" w:cs="仿宋"/>
          <w:sz w:val="32"/>
          <w:szCs w:val="32"/>
        </w:rPr>
        <w:t>万，创文奖励经费，全市发展开放型经济先进单位奖励，市委非公有制经济工作会议，“汇知聚力</w:t>
      </w:r>
      <w:r>
        <w:rPr>
          <w:rFonts w:ascii="仿宋_GB2312" w:hAnsi="仿宋" w:eastAsia="仿宋_GB2312" w:cs="仿宋"/>
          <w:sz w:val="32"/>
          <w:szCs w:val="32"/>
        </w:rPr>
        <w:t xml:space="preserve"> </w:t>
      </w:r>
      <w:r>
        <w:rPr>
          <w:rFonts w:hint="eastAsia" w:ascii="仿宋_GB2312" w:hAnsi="仿宋" w:eastAsia="仿宋_GB2312" w:cs="仿宋"/>
          <w:sz w:val="32"/>
          <w:szCs w:val="32"/>
        </w:rPr>
        <w:t>建设益阳”恳谈会、扶贫工作经费等系列开支。</w:t>
      </w:r>
    </w:p>
    <w:p>
      <w:pPr>
        <w:jc w:val="left"/>
        <w:rPr>
          <w:rFonts w:ascii="仿宋_GB2312" w:hAnsi="黑体" w:eastAsia="仿宋_GB2312" w:cs="黑体"/>
          <w:b/>
          <w:sz w:val="32"/>
          <w:szCs w:val="32"/>
        </w:rPr>
      </w:pPr>
      <w:r>
        <w:rPr>
          <w:rFonts w:hint="eastAsia" w:ascii="仿宋_GB2312" w:hAnsi="黑体" w:eastAsia="仿宋_GB2312" w:cs="黑体"/>
          <w:b/>
          <w:sz w:val="32"/>
          <w:szCs w:val="32"/>
        </w:rPr>
        <w:t>二、关于益阳市工商业联合会</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年度收入决算情况说明</w:t>
      </w:r>
    </w:p>
    <w:p>
      <w:pPr>
        <w:ind w:firstLine="640" w:firstLineChars="200"/>
        <w:jc w:val="left"/>
        <w:rPr>
          <w:rFonts w:ascii="仿宋_GB2312" w:hAnsi="仿宋" w:eastAsia="仿宋_GB2312" w:cs="仿宋"/>
          <w:sz w:val="32"/>
          <w:szCs w:val="32"/>
        </w:rPr>
      </w:pPr>
      <w:r>
        <w:rPr>
          <w:rFonts w:ascii="仿宋_GB2312" w:hAnsi="仿宋" w:eastAsia="仿宋_GB2312" w:cs="仿宋"/>
          <w:sz w:val="32"/>
          <w:szCs w:val="32"/>
        </w:rPr>
        <w:t>2018</w:t>
      </w:r>
      <w:r>
        <w:rPr>
          <w:rFonts w:hint="eastAsia" w:ascii="仿宋_GB2312" w:hAnsi="仿宋" w:eastAsia="仿宋_GB2312" w:cs="仿宋"/>
          <w:sz w:val="32"/>
          <w:szCs w:val="32"/>
        </w:rPr>
        <w:t>年度收入合计</w:t>
      </w:r>
      <w:r>
        <w:rPr>
          <w:rFonts w:ascii="仿宋_GB2312" w:hAnsi="仿宋" w:eastAsia="仿宋_GB2312" w:cs="仿宋"/>
          <w:sz w:val="32"/>
          <w:szCs w:val="32"/>
        </w:rPr>
        <w:t>482.40</w:t>
      </w:r>
      <w:r>
        <w:rPr>
          <w:rFonts w:hint="eastAsia" w:ascii="仿宋_GB2312" w:hAnsi="仿宋" w:eastAsia="仿宋_GB2312" w:cs="仿宋"/>
          <w:sz w:val="32"/>
          <w:szCs w:val="32"/>
        </w:rPr>
        <w:t>万元，其中：财政拨款收入</w:t>
      </w:r>
      <w:r>
        <w:rPr>
          <w:rFonts w:ascii="仿宋_GB2312" w:hAnsi="仿宋" w:eastAsia="仿宋_GB2312" w:cs="仿宋"/>
          <w:sz w:val="32"/>
          <w:szCs w:val="32"/>
        </w:rPr>
        <w:t>446.20</w:t>
      </w:r>
      <w:r>
        <w:rPr>
          <w:rFonts w:hint="eastAsia" w:ascii="仿宋_GB2312" w:hAnsi="仿宋" w:eastAsia="仿宋_GB2312" w:cs="仿宋"/>
          <w:sz w:val="32"/>
          <w:szCs w:val="32"/>
        </w:rPr>
        <w:t>万元，占</w:t>
      </w:r>
      <w:r>
        <w:rPr>
          <w:rFonts w:ascii="仿宋_GB2312" w:hAnsi="仿宋" w:eastAsia="仿宋_GB2312" w:cs="仿宋"/>
          <w:sz w:val="32"/>
          <w:szCs w:val="32"/>
        </w:rPr>
        <w:t xml:space="preserve"> 92.5%</w:t>
      </w:r>
      <w:r>
        <w:rPr>
          <w:rFonts w:hint="eastAsia" w:ascii="仿宋_GB2312" w:hAnsi="仿宋" w:eastAsia="仿宋_GB2312" w:cs="仿宋"/>
          <w:sz w:val="32"/>
          <w:szCs w:val="32"/>
        </w:rPr>
        <w:t>；；其他收入</w:t>
      </w:r>
      <w:r>
        <w:rPr>
          <w:rFonts w:ascii="仿宋_GB2312" w:hAnsi="仿宋" w:eastAsia="仿宋_GB2312" w:cs="仿宋"/>
          <w:sz w:val="32"/>
          <w:szCs w:val="32"/>
        </w:rPr>
        <w:t>36.2</w:t>
      </w:r>
      <w:r>
        <w:rPr>
          <w:rFonts w:hint="eastAsia" w:ascii="仿宋_GB2312" w:hAnsi="仿宋" w:eastAsia="仿宋_GB2312" w:cs="仿宋"/>
          <w:sz w:val="32"/>
          <w:szCs w:val="32"/>
        </w:rPr>
        <w:t>万元，占</w:t>
      </w:r>
      <w:r>
        <w:rPr>
          <w:rFonts w:ascii="仿宋_GB2312" w:hAnsi="仿宋" w:eastAsia="仿宋_GB2312" w:cs="仿宋"/>
          <w:sz w:val="32"/>
          <w:szCs w:val="32"/>
        </w:rPr>
        <w:t>7.5%.</w:t>
      </w:r>
    </w:p>
    <w:p>
      <w:pPr>
        <w:jc w:val="left"/>
        <w:rPr>
          <w:rFonts w:ascii="仿宋_GB2312" w:hAnsi="黑体" w:eastAsia="仿宋_GB2312" w:cs="黑体"/>
          <w:b/>
          <w:sz w:val="32"/>
          <w:szCs w:val="32"/>
        </w:rPr>
      </w:pPr>
      <w:r>
        <w:rPr>
          <w:rFonts w:hint="eastAsia" w:ascii="仿宋_GB2312" w:hAnsi="黑体" w:eastAsia="仿宋_GB2312" w:cs="黑体"/>
          <w:b/>
          <w:sz w:val="32"/>
          <w:szCs w:val="32"/>
        </w:rPr>
        <w:t>三、关于益阳市工商业联合会</w:t>
      </w:r>
      <w:r>
        <w:rPr>
          <w:rFonts w:ascii="仿宋_GB2312" w:hAnsi="黑体" w:eastAsia="仿宋_GB2312" w:cs="黑体"/>
          <w:b/>
          <w:sz w:val="32"/>
          <w:szCs w:val="32"/>
        </w:rPr>
        <w:t>2018</w:t>
      </w:r>
      <w:r>
        <w:rPr>
          <w:rFonts w:hint="eastAsia" w:ascii="仿宋_GB2312" w:hAnsi="黑体" w:eastAsia="仿宋_GB2312" w:cs="黑体"/>
          <w:b/>
          <w:sz w:val="32"/>
          <w:szCs w:val="32"/>
        </w:rPr>
        <w:t>年度支出决算情况说明</w:t>
      </w:r>
    </w:p>
    <w:p>
      <w:pPr>
        <w:ind w:firstLine="640" w:firstLineChars="200"/>
        <w:jc w:val="left"/>
        <w:rPr>
          <w:rFonts w:ascii="仿宋_GB2312" w:hAnsi="仿宋" w:eastAsia="仿宋_GB2312" w:cs="仿宋"/>
          <w:sz w:val="32"/>
          <w:szCs w:val="32"/>
        </w:rPr>
      </w:pPr>
      <w:r>
        <w:rPr>
          <w:rFonts w:ascii="仿宋_GB2312" w:hAnsi="仿宋" w:eastAsia="仿宋_GB2312" w:cs="仿宋"/>
          <w:sz w:val="32"/>
          <w:szCs w:val="32"/>
        </w:rPr>
        <w:t>2018</w:t>
      </w:r>
      <w:r>
        <w:rPr>
          <w:rFonts w:hint="eastAsia" w:ascii="仿宋_GB2312" w:hAnsi="仿宋" w:eastAsia="仿宋_GB2312" w:cs="仿宋"/>
          <w:sz w:val="32"/>
          <w:szCs w:val="32"/>
        </w:rPr>
        <w:t>年度支出合计</w:t>
      </w:r>
      <w:r>
        <w:rPr>
          <w:rFonts w:ascii="仿宋_GB2312" w:hAnsi="仿宋" w:eastAsia="仿宋_GB2312" w:cs="仿宋"/>
          <w:sz w:val="32"/>
          <w:szCs w:val="32"/>
        </w:rPr>
        <w:t>464.9</w:t>
      </w:r>
      <w:r>
        <w:rPr>
          <w:rFonts w:hint="eastAsia" w:ascii="仿宋_GB2312" w:hAnsi="仿宋" w:eastAsia="仿宋_GB2312" w:cs="仿宋"/>
          <w:sz w:val="32"/>
          <w:szCs w:val="32"/>
        </w:rPr>
        <w:t>万元，其中：基本支出</w:t>
      </w:r>
      <w:r>
        <w:rPr>
          <w:rFonts w:ascii="仿宋_GB2312" w:hAnsi="仿宋" w:eastAsia="仿宋_GB2312" w:cs="仿宋"/>
          <w:sz w:val="32"/>
          <w:szCs w:val="32"/>
        </w:rPr>
        <w:t>252.1</w:t>
      </w:r>
      <w:r>
        <w:rPr>
          <w:rFonts w:hint="eastAsia" w:ascii="仿宋_GB2312" w:hAnsi="仿宋" w:eastAsia="仿宋_GB2312" w:cs="仿宋"/>
          <w:sz w:val="32"/>
          <w:szCs w:val="32"/>
        </w:rPr>
        <w:t>万元，占</w:t>
      </w:r>
      <w:r>
        <w:rPr>
          <w:rFonts w:ascii="仿宋_GB2312" w:hAnsi="仿宋" w:eastAsia="仿宋_GB2312" w:cs="仿宋"/>
          <w:sz w:val="32"/>
          <w:szCs w:val="32"/>
        </w:rPr>
        <w:t xml:space="preserve"> 54.23%</w:t>
      </w:r>
      <w:r>
        <w:rPr>
          <w:rFonts w:hint="eastAsia" w:ascii="仿宋_GB2312" w:hAnsi="仿宋" w:eastAsia="仿宋_GB2312" w:cs="仿宋"/>
          <w:sz w:val="32"/>
          <w:szCs w:val="32"/>
        </w:rPr>
        <w:t>；项目支出</w:t>
      </w:r>
      <w:r>
        <w:rPr>
          <w:rFonts w:ascii="仿宋_GB2312" w:hAnsi="仿宋" w:eastAsia="仿宋_GB2312" w:cs="仿宋"/>
          <w:sz w:val="32"/>
          <w:szCs w:val="32"/>
        </w:rPr>
        <w:t>212.8</w:t>
      </w:r>
      <w:r>
        <w:rPr>
          <w:rFonts w:hint="eastAsia" w:ascii="仿宋_GB2312" w:hAnsi="仿宋" w:eastAsia="仿宋_GB2312" w:cs="仿宋"/>
          <w:sz w:val="32"/>
          <w:szCs w:val="32"/>
        </w:rPr>
        <w:t>万元，占</w:t>
      </w:r>
      <w:r>
        <w:rPr>
          <w:rFonts w:ascii="仿宋_GB2312" w:hAnsi="仿宋" w:eastAsia="仿宋_GB2312" w:cs="仿宋"/>
          <w:sz w:val="32"/>
          <w:szCs w:val="32"/>
        </w:rPr>
        <w:t>45.77%</w:t>
      </w:r>
      <w:r>
        <w:rPr>
          <w:rFonts w:hint="eastAsia" w:ascii="仿宋_GB2312" w:hAnsi="仿宋" w:eastAsia="仿宋_GB2312" w:cs="仿宋"/>
          <w:sz w:val="32"/>
          <w:szCs w:val="32"/>
        </w:rPr>
        <w:t>。</w:t>
      </w:r>
    </w:p>
    <w:p>
      <w:pPr>
        <w:jc w:val="left"/>
        <w:rPr>
          <w:rFonts w:ascii="仿宋_GB2312" w:hAnsi="黑体" w:eastAsia="仿宋_GB2312" w:cs="黑体"/>
          <w:b/>
          <w:sz w:val="32"/>
          <w:szCs w:val="32"/>
        </w:rPr>
      </w:pPr>
      <w:r>
        <w:rPr>
          <w:rFonts w:hint="eastAsia" w:ascii="仿宋_GB2312" w:hAnsi="黑体" w:eastAsia="仿宋_GB2312" w:cs="黑体"/>
          <w:b/>
          <w:sz w:val="32"/>
          <w:szCs w:val="32"/>
        </w:rPr>
        <w:t>四、关于益阳市工商业联合会</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年度财政拨款收入支出决算总体情况说明</w:t>
      </w:r>
    </w:p>
    <w:p>
      <w:pPr>
        <w:ind w:firstLine="640"/>
        <w:jc w:val="left"/>
        <w:rPr>
          <w:rFonts w:ascii="仿宋_GB2312" w:hAnsi="仿宋" w:eastAsia="仿宋_GB2312" w:cs="仿宋"/>
          <w:sz w:val="32"/>
          <w:szCs w:val="32"/>
        </w:rPr>
      </w:pPr>
      <w:r>
        <w:rPr>
          <w:rFonts w:ascii="仿宋_GB2312" w:hAnsi="仿宋" w:eastAsia="仿宋_GB2312" w:cs="仿宋"/>
          <w:sz w:val="32"/>
          <w:szCs w:val="32"/>
        </w:rPr>
        <w:t xml:space="preserve"> 2018 </w:t>
      </w:r>
      <w:r>
        <w:rPr>
          <w:rFonts w:hint="eastAsia" w:ascii="仿宋_GB2312" w:hAnsi="仿宋" w:eastAsia="仿宋_GB2312" w:cs="仿宋"/>
          <w:sz w:val="32"/>
          <w:szCs w:val="32"/>
        </w:rPr>
        <w:t>年度财政拨款收入总计</w:t>
      </w:r>
      <w:r>
        <w:rPr>
          <w:rFonts w:ascii="仿宋_GB2312" w:hAnsi="仿宋" w:eastAsia="仿宋_GB2312" w:cs="仿宋"/>
          <w:sz w:val="32"/>
          <w:szCs w:val="32"/>
        </w:rPr>
        <w:t>446.2</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151.81</w:t>
      </w:r>
      <w:r>
        <w:rPr>
          <w:rFonts w:hint="eastAsia" w:ascii="仿宋_GB2312" w:hAnsi="仿宋" w:eastAsia="仿宋_GB2312" w:cs="仿宋"/>
          <w:sz w:val="32"/>
          <w:szCs w:val="32"/>
        </w:rPr>
        <w:t>万元，增长</w:t>
      </w:r>
      <w:r>
        <w:rPr>
          <w:rFonts w:ascii="仿宋_GB2312" w:hAnsi="仿宋" w:eastAsia="仿宋_GB2312" w:cs="仿宋"/>
          <w:sz w:val="32"/>
          <w:szCs w:val="32"/>
        </w:rPr>
        <w:t>51.56%</w:t>
      </w:r>
      <w:r>
        <w:rPr>
          <w:rFonts w:hint="eastAsia" w:ascii="仿宋_GB2312" w:hAnsi="仿宋" w:eastAsia="仿宋_GB2312" w:cs="仿宋"/>
          <w:sz w:val="32"/>
          <w:szCs w:val="32"/>
        </w:rPr>
        <w:t>；财政拨款支出总计</w:t>
      </w:r>
      <w:r>
        <w:rPr>
          <w:rFonts w:ascii="仿宋_GB2312" w:hAnsi="仿宋" w:eastAsia="仿宋_GB2312" w:cs="仿宋"/>
          <w:sz w:val="32"/>
          <w:szCs w:val="32"/>
        </w:rPr>
        <w:t>449.2</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136.95</w:t>
      </w:r>
      <w:r>
        <w:rPr>
          <w:rFonts w:hint="eastAsia" w:ascii="仿宋_GB2312" w:hAnsi="仿宋" w:eastAsia="仿宋_GB2312" w:cs="仿宋"/>
          <w:sz w:val="32"/>
          <w:szCs w:val="32"/>
        </w:rPr>
        <w:t>万元，增长</w:t>
      </w:r>
      <w:r>
        <w:rPr>
          <w:rFonts w:ascii="仿宋_GB2312" w:hAnsi="仿宋" w:eastAsia="仿宋_GB2312" w:cs="仿宋"/>
          <w:sz w:val="32"/>
          <w:szCs w:val="32"/>
        </w:rPr>
        <w:t>43.85%</w:t>
      </w:r>
      <w:r>
        <w:rPr>
          <w:rFonts w:hint="eastAsia" w:ascii="仿宋_GB2312" w:hAnsi="仿宋" w:eastAsia="仿宋_GB2312" w:cs="仿宋"/>
          <w:sz w:val="32"/>
          <w:szCs w:val="32"/>
        </w:rPr>
        <w:t>。主要原因：增加了人员开支，工资经费增加，益商大会奖励经费</w:t>
      </w:r>
      <w:r>
        <w:rPr>
          <w:rFonts w:ascii="仿宋_GB2312" w:hAnsi="仿宋" w:eastAsia="仿宋_GB2312" w:cs="仿宋"/>
          <w:sz w:val="32"/>
          <w:szCs w:val="32"/>
        </w:rPr>
        <w:t>90</w:t>
      </w:r>
      <w:r>
        <w:rPr>
          <w:rFonts w:hint="eastAsia" w:ascii="仿宋_GB2312" w:hAnsi="仿宋" w:eastAsia="仿宋_GB2312" w:cs="仿宋"/>
          <w:sz w:val="32"/>
          <w:szCs w:val="32"/>
        </w:rPr>
        <w:t>万，创文奖励经费，全市发展开放型经济先进单位奖励，市委非公有制经济工作会议，“汇知聚力</w:t>
      </w:r>
      <w:r>
        <w:rPr>
          <w:rFonts w:ascii="仿宋_GB2312" w:hAnsi="仿宋" w:eastAsia="仿宋_GB2312" w:cs="仿宋"/>
          <w:sz w:val="32"/>
          <w:szCs w:val="32"/>
        </w:rPr>
        <w:t xml:space="preserve"> </w:t>
      </w:r>
      <w:r>
        <w:rPr>
          <w:rFonts w:hint="eastAsia" w:ascii="仿宋_GB2312" w:hAnsi="仿宋" w:eastAsia="仿宋_GB2312" w:cs="仿宋"/>
          <w:sz w:val="32"/>
          <w:szCs w:val="32"/>
        </w:rPr>
        <w:t>建设益阳”恳谈会等系列开支。</w:t>
      </w:r>
    </w:p>
    <w:p>
      <w:pPr>
        <w:jc w:val="left"/>
        <w:rPr>
          <w:rFonts w:ascii="仿宋_GB2312" w:hAnsi="黑体" w:eastAsia="仿宋_GB2312" w:cs="黑体"/>
          <w:b/>
          <w:sz w:val="32"/>
          <w:szCs w:val="32"/>
        </w:rPr>
      </w:pPr>
      <w:r>
        <w:rPr>
          <w:rFonts w:hint="eastAsia" w:ascii="仿宋_GB2312" w:hAnsi="黑体" w:eastAsia="仿宋_GB2312" w:cs="黑体"/>
          <w:b/>
          <w:sz w:val="32"/>
          <w:szCs w:val="32"/>
        </w:rPr>
        <w:t>五、关于益阳市工商业联合会</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年度一般公共预算财政拨款收入支出决算情况说明</w:t>
      </w:r>
    </w:p>
    <w:p>
      <w:pPr>
        <w:ind w:firstLine="320"/>
        <w:jc w:val="left"/>
        <w:rPr>
          <w:rFonts w:ascii="仿宋_GB2312" w:hAnsi="楷体" w:eastAsia="仿宋_GB2312" w:cs="楷体"/>
          <w:sz w:val="32"/>
          <w:szCs w:val="32"/>
        </w:rPr>
      </w:pPr>
      <w:r>
        <w:rPr>
          <w:rFonts w:hint="eastAsia" w:ascii="仿宋_GB2312" w:hAnsi="楷体" w:eastAsia="仿宋_GB2312" w:cs="楷体"/>
          <w:sz w:val="32"/>
          <w:szCs w:val="32"/>
        </w:rPr>
        <w:t>（一）一般公共预算财政拨款收入支出决算总体情况。</w:t>
      </w:r>
    </w:p>
    <w:p>
      <w:pPr>
        <w:ind w:firstLine="640"/>
        <w:jc w:val="left"/>
        <w:rPr>
          <w:rFonts w:ascii="仿宋_GB2312" w:hAnsi="仿宋" w:eastAsia="仿宋_GB2312" w:cs="仿宋"/>
          <w:sz w:val="32"/>
          <w:szCs w:val="32"/>
        </w:rPr>
      </w:pPr>
      <w:r>
        <w:rPr>
          <w:rFonts w:ascii="仿宋_GB2312" w:hAnsi="仿宋" w:eastAsia="仿宋_GB2312" w:cs="仿宋"/>
          <w:sz w:val="32"/>
          <w:szCs w:val="32"/>
        </w:rPr>
        <w:t xml:space="preserve">2018 </w:t>
      </w:r>
      <w:r>
        <w:rPr>
          <w:rFonts w:hint="eastAsia" w:ascii="仿宋_GB2312" w:hAnsi="仿宋" w:eastAsia="仿宋_GB2312" w:cs="仿宋"/>
          <w:sz w:val="32"/>
          <w:szCs w:val="32"/>
        </w:rPr>
        <w:t>年度一般公共预算财政拨款收入总计</w:t>
      </w:r>
      <w:r>
        <w:rPr>
          <w:rFonts w:ascii="仿宋_GB2312" w:hAnsi="仿宋" w:eastAsia="仿宋_GB2312" w:cs="仿宋"/>
          <w:sz w:val="32"/>
          <w:szCs w:val="32"/>
        </w:rPr>
        <w:t>446.20</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151.81</w:t>
      </w:r>
      <w:r>
        <w:rPr>
          <w:rFonts w:hint="eastAsia" w:ascii="仿宋_GB2312" w:hAnsi="仿宋" w:eastAsia="仿宋_GB2312" w:cs="仿宋"/>
          <w:sz w:val="32"/>
          <w:szCs w:val="32"/>
        </w:rPr>
        <w:t>万元，增长</w:t>
      </w:r>
      <w:r>
        <w:rPr>
          <w:rFonts w:ascii="仿宋_GB2312" w:hAnsi="仿宋" w:eastAsia="仿宋_GB2312" w:cs="仿宋"/>
          <w:sz w:val="32"/>
          <w:szCs w:val="32"/>
        </w:rPr>
        <w:t>51.56%</w:t>
      </w:r>
      <w:r>
        <w:rPr>
          <w:rFonts w:hint="eastAsia" w:ascii="仿宋_GB2312" w:hAnsi="仿宋" w:eastAsia="仿宋_GB2312" w:cs="仿宋"/>
          <w:sz w:val="32"/>
          <w:szCs w:val="32"/>
        </w:rPr>
        <w:t>；一般公共预算财政拨款支出总计</w:t>
      </w:r>
      <w:r>
        <w:rPr>
          <w:rFonts w:ascii="仿宋_GB2312" w:hAnsi="仿宋" w:eastAsia="仿宋_GB2312" w:cs="仿宋"/>
          <w:sz w:val="32"/>
          <w:szCs w:val="32"/>
        </w:rPr>
        <w:t>449.2</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136.95</w:t>
      </w:r>
      <w:r>
        <w:rPr>
          <w:rFonts w:hint="eastAsia" w:ascii="仿宋_GB2312" w:hAnsi="仿宋" w:eastAsia="仿宋_GB2312" w:cs="仿宋"/>
          <w:sz w:val="32"/>
          <w:szCs w:val="32"/>
        </w:rPr>
        <w:t>万元，增长</w:t>
      </w:r>
      <w:r>
        <w:rPr>
          <w:rFonts w:ascii="仿宋_GB2312" w:hAnsi="仿宋" w:eastAsia="仿宋_GB2312" w:cs="仿宋"/>
          <w:sz w:val="32"/>
          <w:szCs w:val="32"/>
        </w:rPr>
        <w:t>43.85%</w:t>
      </w:r>
      <w:r>
        <w:rPr>
          <w:rFonts w:hint="eastAsia" w:ascii="仿宋_GB2312" w:hAnsi="仿宋" w:eastAsia="仿宋_GB2312" w:cs="仿宋"/>
          <w:sz w:val="32"/>
          <w:szCs w:val="32"/>
        </w:rPr>
        <w:t>。主要原因：增加了人员开支，工资经费增加，益商大会奖励经费</w:t>
      </w:r>
      <w:r>
        <w:rPr>
          <w:rFonts w:ascii="仿宋_GB2312" w:hAnsi="仿宋" w:eastAsia="仿宋_GB2312" w:cs="仿宋"/>
          <w:sz w:val="32"/>
          <w:szCs w:val="32"/>
        </w:rPr>
        <w:t>90</w:t>
      </w:r>
      <w:r>
        <w:rPr>
          <w:rFonts w:hint="eastAsia" w:ascii="仿宋_GB2312" w:hAnsi="仿宋" w:eastAsia="仿宋_GB2312" w:cs="仿宋"/>
          <w:sz w:val="32"/>
          <w:szCs w:val="32"/>
        </w:rPr>
        <w:t>万，创文奖励经费，全市发展开放型经济先进单位奖励，市委非公有制经济工作会议，“汇知聚力</w:t>
      </w:r>
      <w:r>
        <w:rPr>
          <w:rFonts w:ascii="仿宋_GB2312" w:hAnsi="仿宋" w:eastAsia="仿宋_GB2312" w:cs="仿宋"/>
          <w:sz w:val="32"/>
          <w:szCs w:val="32"/>
        </w:rPr>
        <w:t xml:space="preserve"> </w:t>
      </w:r>
      <w:r>
        <w:rPr>
          <w:rFonts w:hint="eastAsia" w:ascii="仿宋_GB2312" w:hAnsi="仿宋" w:eastAsia="仿宋_GB2312" w:cs="仿宋"/>
          <w:sz w:val="32"/>
          <w:szCs w:val="32"/>
        </w:rPr>
        <w:t>建设益阳”恳谈会等系列开支。</w:t>
      </w:r>
    </w:p>
    <w:p>
      <w:pPr>
        <w:ind w:firstLine="320"/>
        <w:jc w:val="left"/>
        <w:rPr>
          <w:rFonts w:ascii="仿宋_GB2312" w:hAnsi="楷体" w:eastAsia="仿宋_GB2312" w:cs="楷体"/>
          <w:sz w:val="32"/>
          <w:szCs w:val="32"/>
        </w:rPr>
      </w:pPr>
      <w:r>
        <w:rPr>
          <w:rFonts w:hint="eastAsia" w:ascii="仿宋_GB2312" w:hAnsi="楷体" w:eastAsia="仿宋_GB2312" w:cs="楷体"/>
          <w:sz w:val="32"/>
          <w:szCs w:val="32"/>
        </w:rPr>
        <w:t>（二）一般公共预算财政拨款支出决算构成情况。</w:t>
      </w:r>
    </w:p>
    <w:p>
      <w:pPr>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 xml:space="preserve">   </w:t>
      </w:r>
      <w:r>
        <w:rPr>
          <w:rFonts w:hint="eastAsia" w:ascii="仿宋_GB2312" w:hAnsi="仿宋" w:eastAsia="仿宋_GB2312" w:cs="仿宋"/>
          <w:sz w:val="32"/>
          <w:szCs w:val="32"/>
        </w:rPr>
        <w:t>基本支出</w:t>
      </w:r>
      <w:r>
        <w:rPr>
          <w:rFonts w:ascii="仿宋_GB2312" w:hAnsi="仿宋" w:eastAsia="仿宋_GB2312" w:cs="仿宋"/>
          <w:sz w:val="32"/>
          <w:szCs w:val="32"/>
        </w:rPr>
        <w:t xml:space="preserve"> 252.10</w:t>
      </w:r>
      <w:r>
        <w:rPr>
          <w:rFonts w:hint="eastAsia" w:ascii="仿宋_GB2312" w:hAnsi="仿宋" w:eastAsia="仿宋_GB2312" w:cs="仿宋"/>
          <w:sz w:val="32"/>
          <w:szCs w:val="32"/>
        </w:rPr>
        <w:t>万元，占</w:t>
      </w:r>
      <w:r>
        <w:rPr>
          <w:rFonts w:ascii="仿宋_GB2312" w:hAnsi="仿宋" w:eastAsia="仿宋_GB2312" w:cs="仿宋"/>
          <w:sz w:val="32"/>
          <w:szCs w:val="32"/>
        </w:rPr>
        <w:t>56.12%</w:t>
      </w:r>
      <w:r>
        <w:rPr>
          <w:rFonts w:hint="eastAsia" w:ascii="仿宋_GB2312" w:hAnsi="仿宋" w:eastAsia="仿宋_GB2312" w:cs="仿宋"/>
          <w:sz w:val="32"/>
          <w:szCs w:val="32"/>
        </w:rPr>
        <w:t>，项目支出</w:t>
      </w:r>
      <w:r>
        <w:rPr>
          <w:rFonts w:ascii="仿宋_GB2312" w:hAnsi="仿宋" w:eastAsia="仿宋_GB2312" w:cs="仿宋"/>
          <w:sz w:val="32"/>
          <w:szCs w:val="32"/>
        </w:rPr>
        <w:t>197.10</w:t>
      </w:r>
      <w:r>
        <w:rPr>
          <w:rFonts w:hint="eastAsia" w:ascii="仿宋_GB2312" w:hAnsi="仿宋" w:eastAsia="仿宋_GB2312" w:cs="仿宋"/>
          <w:sz w:val="32"/>
          <w:szCs w:val="32"/>
        </w:rPr>
        <w:t>万元，占</w:t>
      </w:r>
      <w:r>
        <w:rPr>
          <w:rFonts w:ascii="仿宋_GB2312" w:hAnsi="仿宋" w:eastAsia="仿宋_GB2312" w:cs="仿宋"/>
          <w:sz w:val="32"/>
          <w:szCs w:val="32"/>
        </w:rPr>
        <w:t>43.88%</w:t>
      </w:r>
      <w:r>
        <w:rPr>
          <w:rFonts w:hint="eastAsia" w:ascii="仿宋_GB2312" w:hAnsi="仿宋" w:eastAsia="仿宋_GB2312" w:cs="仿宋"/>
          <w:sz w:val="32"/>
          <w:szCs w:val="32"/>
          <w:lang w:val="en-US" w:eastAsia="zh-CN"/>
        </w:rPr>
        <w:t>;</w:t>
      </w:r>
    </w:p>
    <w:p>
      <w:pPr>
        <w:ind w:firstLine="320"/>
        <w:jc w:val="left"/>
        <w:rPr>
          <w:rFonts w:ascii="仿宋_GB2312" w:hAnsi="楷体" w:eastAsia="仿宋_GB2312" w:cs="楷体"/>
          <w:sz w:val="32"/>
          <w:szCs w:val="32"/>
        </w:rPr>
      </w:pPr>
      <w:r>
        <w:rPr>
          <w:rFonts w:hint="eastAsia" w:ascii="仿宋_GB2312" w:hAnsi="楷体" w:eastAsia="仿宋_GB2312" w:cs="楷体"/>
          <w:sz w:val="32"/>
          <w:szCs w:val="32"/>
        </w:rPr>
        <w:t>（三）一般公共预算财政拨款支出决算具体情况。</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 xml:space="preserve">1.2011308 </w:t>
      </w:r>
      <w:r>
        <w:rPr>
          <w:rFonts w:hint="eastAsia" w:ascii="仿宋_GB2312" w:hAnsi="仿宋" w:eastAsia="仿宋_GB2312" w:cs="仿宋"/>
          <w:sz w:val="32"/>
          <w:szCs w:val="32"/>
        </w:rPr>
        <w:t>财政拨款支出</w:t>
      </w:r>
      <w:r>
        <w:rPr>
          <w:rFonts w:ascii="仿宋_GB2312" w:hAnsi="仿宋" w:eastAsia="仿宋_GB2312" w:cs="仿宋"/>
          <w:sz w:val="32"/>
          <w:szCs w:val="32"/>
        </w:rPr>
        <w:t xml:space="preserve"> 46.6</w:t>
      </w:r>
      <w:r>
        <w:rPr>
          <w:rFonts w:hint="eastAsia" w:ascii="仿宋_GB2312" w:hAnsi="仿宋" w:eastAsia="仿宋_GB2312" w:cs="仿宋"/>
          <w:sz w:val="32"/>
          <w:szCs w:val="32"/>
        </w:rPr>
        <w:t>万元，主要用于商贸事务招商引资</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2. 2012801</w:t>
      </w:r>
      <w:r>
        <w:rPr>
          <w:rFonts w:hint="eastAsia" w:ascii="仿宋_GB2312" w:hAnsi="仿宋" w:eastAsia="仿宋_GB2312" w:cs="仿宋"/>
          <w:sz w:val="32"/>
          <w:szCs w:val="32"/>
        </w:rPr>
        <w:t>财政拨款支出</w:t>
      </w:r>
      <w:r>
        <w:rPr>
          <w:rFonts w:ascii="仿宋_GB2312" w:hAnsi="仿宋" w:eastAsia="仿宋_GB2312" w:cs="仿宋"/>
          <w:sz w:val="32"/>
          <w:szCs w:val="32"/>
        </w:rPr>
        <w:t>168.1</w:t>
      </w:r>
      <w:r>
        <w:rPr>
          <w:rFonts w:hint="eastAsia" w:ascii="仿宋_GB2312" w:hAnsi="仿宋" w:eastAsia="仿宋_GB2312" w:cs="仿宋"/>
          <w:sz w:val="32"/>
          <w:szCs w:val="32"/>
        </w:rPr>
        <w:t>万元，主要用于行政运行，人员工资等福利性支出</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3. 2012802</w:t>
      </w:r>
      <w:r>
        <w:rPr>
          <w:rFonts w:hint="eastAsia" w:ascii="仿宋_GB2312" w:hAnsi="仿宋" w:eastAsia="仿宋_GB2312" w:cs="仿宋"/>
          <w:sz w:val="32"/>
          <w:szCs w:val="32"/>
        </w:rPr>
        <w:t>财政拨款支出</w:t>
      </w:r>
      <w:r>
        <w:rPr>
          <w:rFonts w:ascii="仿宋_GB2312" w:hAnsi="仿宋" w:eastAsia="仿宋_GB2312" w:cs="仿宋"/>
          <w:sz w:val="32"/>
          <w:szCs w:val="32"/>
        </w:rPr>
        <w:t>69.3</w:t>
      </w:r>
      <w:r>
        <w:rPr>
          <w:rFonts w:hint="eastAsia" w:ascii="仿宋_GB2312" w:hAnsi="仿宋" w:eastAsia="仿宋_GB2312" w:cs="仿宋"/>
          <w:sz w:val="32"/>
          <w:szCs w:val="32"/>
        </w:rPr>
        <w:t>万元，主要用于一般行政管理事务</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4</w:t>
      </w:r>
      <w:r>
        <w:rPr>
          <w:rFonts w:hint="eastAsia" w:ascii="仿宋_GB2312" w:hAnsi="仿宋" w:eastAsia="仿宋_GB2312" w:cs="仿宋"/>
          <w:sz w:val="32"/>
          <w:szCs w:val="32"/>
        </w:rPr>
        <w:t>、</w:t>
      </w:r>
      <w:r>
        <w:rPr>
          <w:rFonts w:ascii="仿宋_GB2312" w:hAnsi="仿宋" w:eastAsia="仿宋_GB2312" w:cs="仿宋"/>
          <w:sz w:val="32"/>
          <w:szCs w:val="32"/>
        </w:rPr>
        <w:t>2012803</w:t>
      </w:r>
      <w:r>
        <w:rPr>
          <w:rFonts w:hint="eastAsia" w:ascii="仿宋_GB2312" w:hAnsi="仿宋" w:eastAsia="仿宋_GB2312" w:cs="仿宋"/>
          <w:sz w:val="32"/>
          <w:szCs w:val="32"/>
        </w:rPr>
        <w:t>财政拨款支出</w:t>
      </w:r>
      <w:r>
        <w:rPr>
          <w:rFonts w:ascii="仿宋_GB2312" w:hAnsi="仿宋" w:eastAsia="仿宋_GB2312" w:cs="仿宋"/>
          <w:sz w:val="32"/>
          <w:szCs w:val="32"/>
        </w:rPr>
        <w:t>19</w:t>
      </w:r>
      <w:r>
        <w:rPr>
          <w:rFonts w:hint="eastAsia" w:ascii="仿宋_GB2312" w:hAnsi="仿宋" w:eastAsia="仿宋_GB2312" w:cs="仿宋"/>
          <w:sz w:val="32"/>
          <w:szCs w:val="32"/>
        </w:rPr>
        <w:t>万元，主要用于机关服务支出</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5</w:t>
      </w:r>
      <w:r>
        <w:rPr>
          <w:rFonts w:hint="eastAsia" w:ascii="仿宋_GB2312" w:hAnsi="仿宋" w:eastAsia="仿宋_GB2312" w:cs="仿宋"/>
          <w:sz w:val="32"/>
          <w:szCs w:val="32"/>
        </w:rPr>
        <w:t>、</w:t>
      </w:r>
      <w:r>
        <w:rPr>
          <w:rFonts w:ascii="仿宋_GB2312" w:hAnsi="仿宋" w:eastAsia="仿宋_GB2312" w:cs="仿宋"/>
          <w:sz w:val="32"/>
          <w:szCs w:val="32"/>
        </w:rPr>
        <w:t>2012804</w:t>
      </w:r>
      <w:r>
        <w:rPr>
          <w:rFonts w:hint="eastAsia" w:ascii="仿宋_GB2312" w:hAnsi="仿宋" w:eastAsia="仿宋_GB2312" w:cs="仿宋"/>
          <w:sz w:val="32"/>
          <w:szCs w:val="32"/>
        </w:rPr>
        <w:t>财政拨款支出</w:t>
      </w:r>
      <w:r>
        <w:rPr>
          <w:rFonts w:ascii="仿宋_GB2312" w:hAnsi="仿宋" w:eastAsia="仿宋_GB2312" w:cs="仿宋"/>
          <w:sz w:val="32"/>
          <w:szCs w:val="32"/>
        </w:rPr>
        <w:t>29</w:t>
      </w:r>
      <w:r>
        <w:rPr>
          <w:rFonts w:hint="eastAsia" w:ascii="仿宋_GB2312" w:hAnsi="仿宋" w:eastAsia="仿宋_GB2312" w:cs="仿宋"/>
          <w:sz w:val="32"/>
          <w:szCs w:val="32"/>
        </w:rPr>
        <w:t>万元，主要用于参政议政调研等支出</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6</w:t>
      </w:r>
      <w:r>
        <w:rPr>
          <w:rFonts w:hint="eastAsia" w:ascii="仿宋_GB2312" w:hAnsi="仿宋" w:eastAsia="仿宋_GB2312" w:cs="仿宋"/>
          <w:sz w:val="32"/>
          <w:szCs w:val="32"/>
        </w:rPr>
        <w:t>、</w:t>
      </w:r>
      <w:r>
        <w:rPr>
          <w:rFonts w:ascii="仿宋_GB2312" w:hAnsi="仿宋" w:eastAsia="仿宋_GB2312" w:cs="仿宋"/>
          <w:sz w:val="32"/>
          <w:szCs w:val="32"/>
        </w:rPr>
        <w:t>2012899</w:t>
      </w:r>
      <w:r>
        <w:rPr>
          <w:rFonts w:hint="eastAsia" w:ascii="仿宋_GB2312" w:hAnsi="仿宋" w:eastAsia="仿宋_GB2312" w:cs="仿宋"/>
          <w:sz w:val="32"/>
          <w:szCs w:val="32"/>
        </w:rPr>
        <w:t>财政拨款支出</w:t>
      </w:r>
      <w:r>
        <w:rPr>
          <w:rFonts w:ascii="仿宋_GB2312" w:hAnsi="仿宋" w:eastAsia="仿宋_GB2312" w:cs="仿宋"/>
          <w:sz w:val="32"/>
          <w:szCs w:val="32"/>
        </w:rPr>
        <w:t>90</w:t>
      </w:r>
      <w:r>
        <w:rPr>
          <w:rFonts w:hint="eastAsia" w:ascii="仿宋_GB2312" w:hAnsi="仿宋" w:eastAsia="仿宋_GB2312" w:cs="仿宋"/>
          <w:sz w:val="32"/>
          <w:szCs w:val="32"/>
        </w:rPr>
        <w:t>万元，主要用于对异地商协会奖励</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7</w:t>
      </w:r>
      <w:r>
        <w:rPr>
          <w:rFonts w:hint="eastAsia" w:ascii="仿宋_GB2312" w:hAnsi="仿宋" w:eastAsia="仿宋_GB2312" w:cs="仿宋"/>
          <w:sz w:val="32"/>
          <w:szCs w:val="32"/>
        </w:rPr>
        <w:t>、</w:t>
      </w:r>
      <w:r>
        <w:rPr>
          <w:rFonts w:ascii="仿宋_GB2312" w:hAnsi="仿宋" w:eastAsia="仿宋_GB2312" w:cs="仿宋"/>
          <w:sz w:val="32"/>
          <w:szCs w:val="32"/>
        </w:rPr>
        <w:t>2080501</w:t>
      </w:r>
      <w:r>
        <w:rPr>
          <w:rFonts w:hint="eastAsia" w:ascii="仿宋_GB2312" w:hAnsi="仿宋" w:eastAsia="仿宋_GB2312" w:cs="仿宋"/>
          <w:sz w:val="32"/>
          <w:szCs w:val="32"/>
        </w:rPr>
        <w:t>财政拨款支出</w:t>
      </w:r>
      <w:r>
        <w:rPr>
          <w:rFonts w:ascii="仿宋_GB2312" w:hAnsi="仿宋" w:eastAsia="仿宋_GB2312" w:cs="仿宋"/>
          <w:sz w:val="32"/>
          <w:szCs w:val="32"/>
        </w:rPr>
        <w:t>3.3</w:t>
      </w:r>
      <w:r>
        <w:rPr>
          <w:rFonts w:hint="eastAsia" w:ascii="仿宋_GB2312" w:hAnsi="仿宋" w:eastAsia="仿宋_GB2312" w:cs="仿宋"/>
          <w:sz w:val="32"/>
          <w:szCs w:val="32"/>
        </w:rPr>
        <w:t>万元，主要用于离退休干部社会保障和就业支出</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sz w:val="32"/>
          <w:szCs w:val="32"/>
          <w:lang w:val="en-US" w:eastAsia="zh-CN"/>
        </w:rPr>
      </w:pPr>
      <w:r>
        <w:rPr>
          <w:rFonts w:ascii="仿宋_GB2312" w:hAnsi="仿宋" w:eastAsia="仿宋_GB2312" w:cs="仿宋"/>
          <w:sz w:val="32"/>
          <w:szCs w:val="32"/>
        </w:rPr>
        <w:t>8</w:t>
      </w:r>
      <w:r>
        <w:rPr>
          <w:rFonts w:hint="eastAsia" w:ascii="仿宋_GB2312" w:hAnsi="仿宋" w:eastAsia="仿宋_GB2312" w:cs="仿宋"/>
          <w:sz w:val="32"/>
          <w:szCs w:val="32"/>
        </w:rPr>
        <w:t>、</w:t>
      </w:r>
      <w:r>
        <w:rPr>
          <w:rFonts w:ascii="仿宋_GB2312" w:hAnsi="仿宋" w:eastAsia="仿宋_GB2312" w:cs="仿宋"/>
          <w:sz w:val="32"/>
          <w:szCs w:val="32"/>
        </w:rPr>
        <w:t>210</w:t>
      </w:r>
      <w:r>
        <w:rPr>
          <w:rFonts w:hint="eastAsia" w:ascii="仿宋_GB2312" w:hAnsi="仿宋" w:eastAsia="仿宋_GB2312" w:cs="仿宋"/>
          <w:sz w:val="32"/>
          <w:szCs w:val="32"/>
        </w:rPr>
        <w:t>财政拨款支出</w:t>
      </w:r>
      <w:r>
        <w:rPr>
          <w:rFonts w:ascii="仿宋_GB2312" w:hAnsi="仿宋" w:eastAsia="仿宋_GB2312" w:cs="仿宋"/>
          <w:sz w:val="32"/>
          <w:szCs w:val="32"/>
        </w:rPr>
        <w:t>11.9</w:t>
      </w:r>
      <w:r>
        <w:rPr>
          <w:rFonts w:hint="eastAsia" w:ascii="仿宋_GB2312" w:hAnsi="仿宋" w:eastAsia="仿宋_GB2312" w:cs="仿宋"/>
          <w:sz w:val="32"/>
          <w:szCs w:val="32"/>
        </w:rPr>
        <w:t>万元，主要用于医疗卫生和计划生育支出</w:t>
      </w:r>
      <w:r>
        <w:rPr>
          <w:rFonts w:hint="eastAsia" w:ascii="仿宋_GB2312" w:hAnsi="仿宋" w:eastAsia="仿宋_GB2312" w:cs="仿宋"/>
          <w:sz w:val="32"/>
          <w:szCs w:val="32"/>
          <w:lang w:val="en-US" w:eastAsia="zh-CN"/>
        </w:rPr>
        <w:t>;</w:t>
      </w:r>
    </w:p>
    <w:p>
      <w:pPr>
        <w:ind w:firstLine="640"/>
        <w:jc w:val="left"/>
        <w:rPr>
          <w:rFonts w:hint="eastAsia" w:ascii="仿宋_GB2312" w:hAnsi="仿宋" w:eastAsia="仿宋_GB2312" w:cs="仿宋"/>
          <w:b/>
          <w:sz w:val="32"/>
          <w:szCs w:val="32"/>
          <w:lang w:val="en-US" w:eastAsia="zh-CN"/>
        </w:rPr>
      </w:pPr>
      <w:r>
        <w:rPr>
          <w:rFonts w:ascii="仿宋_GB2312" w:hAnsi="仿宋" w:eastAsia="仿宋_GB2312" w:cs="仿宋"/>
          <w:sz w:val="32"/>
          <w:szCs w:val="32"/>
        </w:rPr>
        <w:t>9</w:t>
      </w:r>
      <w:r>
        <w:rPr>
          <w:rFonts w:hint="eastAsia" w:ascii="仿宋_GB2312" w:hAnsi="仿宋" w:eastAsia="仿宋_GB2312" w:cs="仿宋"/>
          <w:sz w:val="32"/>
          <w:szCs w:val="32"/>
        </w:rPr>
        <w:t>、</w:t>
      </w:r>
      <w:r>
        <w:rPr>
          <w:rFonts w:ascii="仿宋_GB2312" w:hAnsi="仿宋" w:eastAsia="仿宋_GB2312" w:cs="仿宋"/>
          <w:sz w:val="32"/>
          <w:szCs w:val="32"/>
        </w:rPr>
        <w:t>2210201</w:t>
      </w:r>
      <w:r>
        <w:rPr>
          <w:rFonts w:hint="eastAsia" w:ascii="仿宋_GB2312" w:hAnsi="仿宋" w:eastAsia="仿宋_GB2312" w:cs="仿宋"/>
          <w:sz w:val="32"/>
          <w:szCs w:val="32"/>
        </w:rPr>
        <w:t>财政拨款支出</w:t>
      </w:r>
      <w:r>
        <w:rPr>
          <w:rFonts w:ascii="仿宋_GB2312" w:hAnsi="仿宋" w:eastAsia="仿宋_GB2312" w:cs="仿宋"/>
          <w:sz w:val="32"/>
          <w:szCs w:val="32"/>
        </w:rPr>
        <w:t>12</w:t>
      </w:r>
      <w:r>
        <w:rPr>
          <w:rFonts w:hint="eastAsia" w:ascii="仿宋_GB2312" w:hAnsi="仿宋" w:eastAsia="仿宋_GB2312" w:cs="仿宋"/>
          <w:sz w:val="32"/>
          <w:szCs w:val="32"/>
        </w:rPr>
        <w:t>万元，主要用于住房公积金</w:t>
      </w:r>
      <w:r>
        <w:rPr>
          <w:rFonts w:hint="eastAsia" w:ascii="仿宋_GB2312" w:hAnsi="仿宋" w:eastAsia="仿宋_GB2312" w:cs="仿宋"/>
          <w:sz w:val="32"/>
          <w:szCs w:val="32"/>
          <w:lang w:val="en-US" w:eastAsia="zh-CN"/>
        </w:rPr>
        <w:t>;</w:t>
      </w:r>
    </w:p>
    <w:p>
      <w:pPr>
        <w:jc w:val="left"/>
        <w:rPr>
          <w:rFonts w:ascii="仿宋_GB2312" w:hAnsi="黑体" w:eastAsia="仿宋_GB2312" w:cs="黑体"/>
          <w:b/>
          <w:sz w:val="32"/>
          <w:szCs w:val="32"/>
        </w:rPr>
      </w:pPr>
      <w:r>
        <w:rPr>
          <w:rFonts w:hint="eastAsia" w:ascii="仿宋_GB2312" w:hAnsi="黑体" w:eastAsia="仿宋_GB2312" w:cs="黑体"/>
          <w:b/>
          <w:sz w:val="32"/>
          <w:szCs w:val="32"/>
        </w:rPr>
        <w:t>六、关于益阳市工商业联合会</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年度一般公共预算财政拨款基本支出决算情况说明</w:t>
      </w:r>
    </w:p>
    <w:p>
      <w:pPr>
        <w:ind w:firstLine="640" w:firstLineChars="200"/>
        <w:jc w:val="left"/>
        <w:rPr>
          <w:rFonts w:hint="eastAsia" w:ascii="仿宋_GB2312" w:hAnsi="仿宋" w:eastAsia="仿宋_GB2312" w:cs="仿宋"/>
          <w:sz w:val="32"/>
          <w:szCs w:val="32"/>
          <w:lang w:eastAsia="zh-CN"/>
        </w:rPr>
      </w:pPr>
      <w:r>
        <w:rPr>
          <w:rFonts w:ascii="仿宋_GB2312" w:hAnsi="仿宋" w:eastAsia="仿宋_GB2312" w:cs="仿宋"/>
          <w:sz w:val="32"/>
          <w:szCs w:val="32"/>
        </w:rPr>
        <w:t xml:space="preserve">2018 </w:t>
      </w:r>
      <w:r>
        <w:rPr>
          <w:rFonts w:hint="eastAsia" w:ascii="仿宋_GB2312" w:hAnsi="仿宋" w:eastAsia="仿宋_GB2312" w:cs="仿宋"/>
          <w:sz w:val="32"/>
          <w:szCs w:val="32"/>
        </w:rPr>
        <w:t>年度一般公共预算财政拨款基本支出</w:t>
      </w:r>
      <w:r>
        <w:rPr>
          <w:rFonts w:ascii="仿宋_GB2312" w:hAnsi="仿宋" w:eastAsia="仿宋_GB2312" w:cs="仿宋"/>
          <w:sz w:val="32"/>
          <w:szCs w:val="32"/>
        </w:rPr>
        <w:t>252.10</w:t>
      </w:r>
      <w:r>
        <w:rPr>
          <w:rFonts w:hint="eastAsia" w:ascii="仿宋_GB2312" w:hAnsi="仿宋" w:eastAsia="仿宋_GB2312" w:cs="仿宋"/>
          <w:sz w:val="32"/>
          <w:szCs w:val="32"/>
        </w:rPr>
        <w:t>万元，其中人员经费支出</w:t>
      </w:r>
      <w:r>
        <w:rPr>
          <w:rFonts w:ascii="仿宋_GB2312" w:hAnsi="仿宋" w:eastAsia="仿宋_GB2312" w:cs="仿宋"/>
          <w:sz w:val="32"/>
          <w:szCs w:val="32"/>
        </w:rPr>
        <w:t>202.70</w:t>
      </w:r>
      <w:r>
        <w:rPr>
          <w:rFonts w:hint="eastAsia" w:ascii="仿宋_GB2312" w:hAnsi="仿宋" w:eastAsia="仿宋_GB2312" w:cs="仿宋"/>
          <w:sz w:val="32"/>
          <w:szCs w:val="32"/>
        </w:rPr>
        <w:t>万元，主要包括：基本工资、津贴补贴、奖金、机关事业单位基本养老保险缴费、职工基本医疗保险缴费、其他社会保障缴费、住房公积金、对个人和家庭的补助、退休费、生活补助、办公设备购置等；公用经费支出</w:t>
      </w:r>
      <w:r>
        <w:rPr>
          <w:rFonts w:ascii="仿宋_GB2312" w:hAnsi="仿宋" w:eastAsia="仿宋_GB2312" w:cs="仿宋"/>
          <w:sz w:val="32"/>
          <w:szCs w:val="32"/>
        </w:rPr>
        <w:t>49.40</w:t>
      </w:r>
      <w:r>
        <w:rPr>
          <w:rFonts w:hint="eastAsia" w:ascii="仿宋_GB2312" w:hAnsi="仿宋" w:eastAsia="仿宋_GB2312" w:cs="仿宋"/>
          <w:sz w:val="32"/>
          <w:szCs w:val="32"/>
        </w:rPr>
        <w:t>万元。主要包括：印刷费、差旅费、维修费、会议费、培训费、劳务费、委托费、工会经费等</w:t>
      </w:r>
      <w:r>
        <w:rPr>
          <w:rFonts w:hint="eastAsia" w:ascii="仿宋_GB2312" w:hAnsi="仿宋" w:eastAsia="仿宋_GB2312" w:cs="仿宋"/>
          <w:sz w:val="32"/>
          <w:szCs w:val="32"/>
          <w:lang w:eastAsia="zh-CN"/>
        </w:rPr>
        <w:t>。</w:t>
      </w:r>
    </w:p>
    <w:p>
      <w:pPr>
        <w:jc w:val="left"/>
        <w:rPr>
          <w:rFonts w:ascii="仿宋_GB2312" w:hAnsi="黑体" w:eastAsia="仿宋_GB2312" w:cs="黑体"/>
          <w:b/>
          <w:sz w:val="32"/>
          <w:szCs w:val="32"/>
        </w:rPr>
      </w:pPr>
      <w:r>
        <w:rPr>
          <w:rFonts w:hint="eastAsia" w:ascii="仿宋_GB2312" w:hAnsi="黑体" w:eastAsia="仿宋_GB2312" w:cs="黑体"/>
          <w:b/>
          <w:sz w:val="32"/>
          <w:szCs w:val="32"/>
        </w:rPr>
        <w:t>七、关于益阳市工商业联合会</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年度政府性基金预算财政拨款支出决算情况说明</w:t>
      </w:r>
    </w:p>
    <w:p>
      <w:pPr>
        <w:ind w:firstLine="640"/>
        <w:jc w:val="left"/>
        <w:rPr>
          <w:rFonts w:ascii="仿宋_GB2312" w:hAnsi="仿宋" w:eastAsia="仿宋_GB2312" w:cs="仿宋"/>
          <w:sz w:val="32"/>
          <w:szCs w:val="32"/>
        </w:rPr>
      </w:pPr>
      <w:r>
        <w:rPr>
          <w:rFonts w:hint="eastAsia" w:ascii="仿宋_GB2312" w:hAnsi="楷体" w:eastAsia="仿宋_GB2312" w:cs="楷体"/>
          <w:sz w:val="32"/>
          <w:szCs w:val="32"/>
        </w:rPr>
        <w:t>（一）政府性基金预算财政拨款收入支出决算总体情况。</w:t>
      </w:r>
    </w:p>
    <w:p>
      <w:pPr>
        <w:ind w:firstLine="640"/>
        <w:jc w:val="left"/>
        <w:rPr>
          <w:rFonts w:ascii="仿宋_GB2312" w:hAnsi="仿宋" w:eastAsia="仿宋_GB2312" w:cs="仿宋"/>
          <w:sz w:val="32"/>
          <w:szCs w:val="32"/>
        </w:rPr>
      </w:pPr>
      <w:r>
        <w:rPr>
          <w:rFonts w:ascii="仿宋_GB2312" w:hAnsi="仿宋" w:eastAsia="仿宋_GB2312" w:cs="仿宋"/>
          <w:sz w:val="32"/>
          <w:szCs w:val="32"/>
        </w:rPr>
        <w:t xml:space="preserve">2018 </w:t>
      </w:r>
      <w:r>
        <w:rPr>
          <w:rFonts w:hint="eastAsia" w:ascii="仿宋_GB2312" w:hAnsi="仿宋" w:eastAsia="仿宋_GB2312" w:cs="仿宋"/>
          <w:sz w:val="32"/>
          <w:szCs w:val="32"/>
        </w:rPr>
        <w:t>年度政府性基金预算财政拨款收入总计</w:t>
      </w:r>
      <w:r>
        <w:rPr>
          <w:rFonts w:ascii="仿宋_GB2312" w:hAnsi="仿宋" w:eastAsia="仿宋_GB2312" w:cs="仿宋"/>
          <w:sz w:val="32"/>
          <w:szCs w:val="32"/>
        </w:rPr>
        <w:t>0</w:t>
      </w:r>
      <w:r>
        <w:rPr>
          <w:rFonts w:hint="eastAsia" w:ascii="仿宋_GB2312" w:hAnsi="仿宋" w:eastAsia="仿宋_GB2312" w:cs="仿宋"/>
          <w:sz w:val="32"/>
          <w:szCs w:val="32"/>
        </w:rPr>
        <w:t>万元，比上年同期增加</w:t>
      </w:r>
      <w:r>
        <w:rPr>
          <w:rFonts w:ascii="仿宋_GB2312" w:hAnsi="仿宋" w:eastAsia="仿宋_GB2312" w:cs="仿宋"/>
          <w:sz w:val="32"/>
          <w:szCs w:val="32"/>
        </w:rPr>
        <w:t>/</w:t>
      </w:r>
      <w:r>
        <w:rPr>
          <w:rFonts w:hint="eastAsia" w:ascii="仿宋_GB2312" w:hAnsi="仿宋" w:eastAsia="仿宋_GB2312" w:cs="仿宋"/>
          <w:sz w:val="32"/>
          <w:szCs w:val="32"/>
        </w:rPr>
        <w:t>减少</w:t>
      </w:r>
      <w:r>
        <w:rPr>
          <w:rFonts w:ascii="仿宋_GB2312" w:hAnsi="仿宋" w:eastAsia="仿宋_GB2312" w:cs="仿宋"/>
          <w:sz w:val="32"/>
          <w:szCs w:val="32"/>
        </w:rPr>
        <w:t>0</w:t>
      </w:r>
      <w:r>
        <w:rPr>
          <w:rFonts w:hint="eastAsia" w:ascii="仿宋_GB2312" w:hAnsi="仿宋" w:eastAsia="仿宋_GB2312" w:cs="仿宋"/>
          <w:sz w:val="32"/>
          <w:szCs w:val="32"/>
        </w:rPr>
        <w:t>万元，增长</w:t>
      </w:r>
      <w:r>
        <w:rPr>
          <w:rFonts w:ascii="仿宋_GB2312" w:hAnsi="仿宋" w:eastAsia="仿宋_GB2312" w:cs="仿宋"/>
          <w:sz w:val="32"/>
          <w:szCs w:val="32"/>
        </w:rPr>
        <w:t>/</w:t>
      </w:r>
      <w:r>
        <w:rPr>
          <w:rFonts w:hint="eastAsia" w:ascii="仿宋_GB2312" w:hAnsi="仿宋" w:eastAsia="仿宋_GB2312" w:cs="仿宋"/>
          <w:sz w:val="32"/>
          <w:szCs w:val="32"/>
        </w:rPr>
        <w:t>下降</w:t>
      </w:r>
      <w:r>
        <w:rPr>
          <w:rFonts w:ascii="仿宋_GB2312" w:hAnsi="仿宋" w:eastAsia="仿宋_GB2312" w:cs="仿宋"/>
          <w:sz w:val="32"/>
          <w:szCs w:val="32"/>
        </w:rPr>
        <w:t>0%</w:t>
      </w:r>
      <w:r>
        <w:rPr>
          <w:rFonts w:hint="eastAsia" w:ascii="仿宋_GB2312" w:hAnsi="仿宋" w:eastAsia="仿宋_GB2312" w:cs="仿宋"/>
          <w:sz w:val="32"/>
          <w:szCs w:val="32"/>
        </w:rPr>
        <w:t>；政府性基金预算财政拨款支出总计</w:t>
      </w:r>
      <w:r>
        <w:rPr>
          <w:rFonts w:ascii="仿宋_GB2312" w:hAnsi="仿宋" w:eastAsia="仿宋_GB2312" w:cs="仿宋"/>
          <w:sz w:val="32"/>
          <w:szCs w:val="32"/>
        </w:rPr>
        <w:t>0</w:t>
      </w:r>
      <w:r>
        <w:rPr>
          <w:rFonts w:hint="eastAsia" w:ascii="仿宋_GB2312" w:hAnsi="仿宋" w:eastAsia="仿宋_GB2312" w:cs="仿宋"/>
          <w:sz w:val="32"/>
          <w:szCs w:val="32"/>
        </w:rPr>
        <w:t>万元，比上年同期增加</w:t>
      </w:r>
      <w:r>
        <w:rPr>
          <w:rFonts w:ascii="仿宋_GB2312" w:hAnsi="仿宋" w:eastAsia="仿宋_GB2312" w:cs="仿宋"/>
          <w:sz w:val="32"/>
          <w:szCs w:val="32"/>
        </w:rPr>
        <w:t>/</w:t>
      </w:r>
      <w:r>
        <w:rPr>
          <w:rFonts w:hint="eastAsia" w:ascii="仿宋_GB2312" w:hAnsi="仿宋" w:eastAsia="仿宋_GB2312" w:cs="仿宋"/>
          <w:sz w:val="32"/>
          <w:szCs w:val="32"/>
        </w:rPr>
        <w:t>减少</w:t>
      </w:r>
      <w:r>
        <w:rPr>
          <w:rFonts w:ascii="仿宋_GB2312" w:hAnsi="仿宋" w:eastAsia="仿宋_GB2312" w:cs="仿宋"/>
          <w:sz w:val="32"/>
          <w:szCs w:val="32"/>
        </w:rPr>
        <w:t>0</w:t>
      </w:r>
      <w:r>
        <w:rPr>
          <w:rFonts w:hint="eastAsia" w:ascii="仿宋_GB2312" w:hAnsi="仿宋" w:eastAsia="仿宋_GB2312" w:cs="仿宋"/>
          <w:sz w:val="32"/>
          <w:szCs w:val="32"/>
        </w:rPr>
        <w:t>万元，增长</w:t>
      </w:r>
      <w:r>
        <w:rPr>
          <w:rFonts w:ascii="仿宋_GB2312" w:hAnsi="仿宋" w:eastAsia="仿宋_GB2312" w:cs="仿宋"/>
          <w:sz w:val="32"/>
          <w:szCs w:val="32"/>
        </w:rPr>
        <w:t>/</w:t>
      </w:r>
      <w:r>
        <w:rPr>
          <w:rFonts w:hint="eastAsia" w:ascii="仿宋_GB2312" w:hAnsi="仿宋" w:eastAsia="仿宋_GB2312" w:cs="仿宋"/>
          <w:sz w:val="32"/>
          <w:szCs w:val="32"/>
        </w:rPr>
        <w:t>下降</w:t>
      </w:r>
      <w:r>
        <w:rPr>
          <w:rFonts w:ascii="仿宋_GB2312" w:hAnsi="仿宋" w:eastAsia="仿宋_GB2312" w:cs="仿宋"/>
          <w:sz w:val="32"/>
          <w:szCs w:val="32"/>
        </w:rPr>
        <w:t>0%</w:t>
      </w:r>
      <w:r>
        <w:rPr>
          <w:rFonts w:hint="eastAsia" w:ascii="仿宋_GB2312" w:hAnsi="仿宋" w:eastAsia="仿宋_GB2312" w:cs="仿宋"/>
          <w:sz w:val="32"/>
          <w:szCs w:val="32"/>
        </w:rPr>
        <w:t>。</w:t>
      </w:r>
    </w:p>
    <w:p>
      <w:pPr>
        <w:ind w:firstLine="640"/>
        <w:jc w:val="left"/>
        <w:rPr>
          <w:rFonts w:ascii="仿宋_GB2312" w:hAnsi="仿宋" w:eastAsia="仿宋_GB2312" w:cs="仿宋"/>
          <w:sz w:val="32"/>
          <w:szCs w:val="32"/>
        </w:rPr>
      </w:pPr>
      <w:r>
        <w:rPr>
          <w:rFonts w:hint="eastAsia" w:ascii="仿宋_GB2312" w:hAnsi="楷体" w:eastAsia="仿宋_GB2312" w:cs="楷体"/>
          <w:sz w:val="32"/>
          <w:szCs w:val="32"/>
        </w:rPr>
        <w:t>（二）政府性基金预算财政拨款支出决算构成情况。</w:t>
      </w:r>
    </w:p>
    <w:p>
      <w:pPr>
        <w:ind w:firstLine="640"/>
        <w:jc w:val="lef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（类）支出</w:t>
      </w:r>
      <w:r>
        <w:rPr>
          <w:rFonts w:ascii="仿宋_GB2312" w:hAnsi="仿宋" w:eastAsia="仿宋_GB2312" w:cs="仿宋"/>
          <w:sz w:val="32"/>
          <w:szCs w:val="32"/>
        </w:rPr>
        <w:t xml:space="preserve"> 0</w:t>
      </w:r>
      <w:r>
        <w:rPr>
          <w:rFonts w:hint="eastAsia" w:ascii="仿宋_GB2312" w:hAnsi="仿宋" w:eastAsia="仿宋_GB2312" w:cs="仿宋"/>
          <w:sz w:val="32"/>
          <w:szCs w:val="32"/>
        </w:rPr>
        <w:t>万元，占</w:t>
      </w:r>
      <w:r>
        <w:rPr>
          <w:rFonts w:ascii="仿宋_GB2312" w:hAnsi="仿宋" w:eastAsia="仿宋_GB2312" w:cs="仿宋"/>
          <w:sz w:val="32"/>
          <w:szCs w:val="32"/>
        </w:rPr>
        <w:t xml:space="preserve"> 0%</w:t>
      </w:r>
      <w:r>
        <w:rPr>
          <w:rFonts w:hint="eastAsia" w:ascii="仿宋_GB2312" w:hAnsi="仿宋" w:eastAsia="仿宋_GB2312" w:cs="仿宋"/>
          <w:sz w:val="32"/>
          <w:szCs w:val="32"/>
        </w:rPr>
        <w:t>……</w:t>
      </w:r>
    </w:p>
    <w:p>
      <w:pPr>
        <w:ind w:firstLine="640"/>
        <w:jc w:val="left"/>
        <w:rPr>
          <w:rFonts w:ascii="仿宋_GB2312" w:hAnsi="仿宋" w:eastAsia="仿宋_GB2312" w:cs="仿宋"/>
          <w:sz w:val="32"/>
          <w:szCs w:val="32"/>
        </w:rPr>
      </w:pPr>
      <w:r>
        <w:rPr>
          <w:rFonts w:hint="eastAsia" w:ascii="仿宋_GB2312" w:hAnsi="楷体" w:eastAsia="仿宋_GB2312" w:cs="楷体"/>
          <w:sz w:val="32"/>
          <w:szCs w:val="32"/>
        </w:rPr>
        <w:t>（三）政府性基金预算财政拨款支出决算具体情况。</w:t>
      </w:r>
    </w:p>
    <w:p>
      <w:pPr>
        <w:ind w:firstLine="640"/>
        <w:jc w:val="left"/>
        <w:rPr>
          <w:rFonts w:hint="eastAsia" w:ascii="仿宋_GB2312" w:hAnsi="仿宋" w:eastAsia="仿宋_GB2312" w:cs="仿宋"/>
          <w:sz w:val="32"/>
          <w:szCs w:val="32"/>
          <w:lang w:eastAsia="zh-CN"/>
        </w:rPr>
      </w:pPr>
      <w:r>
        <w:rPr>
          <w:rFonts w:ascii="仿宋_GB2312" w:hAnsi="仿宋" w:eastAsia="仿宋_GB2312" w:cs="仿宋"/>
          <w:sz w:val="32"/>
          <w:szCs w:val="32"/>
        </w:rPr>
        <w:t>1.**</w:t>
      </w:r>
      <w:r>
        <w:rPr>
          <w:rFonts w:hint="eastAsia" w:ascii="仿宋_GB2312" w:hAnsi="仿宋" w:eastAsia="仿宋_GB2312" w:cs="仿宋"/>
          <w:sz w:val="32"/>
          <w:szCs w:val="32"/>
        </w:rPr>
        <w:t>（类）</w:t>
      </w:r>
      <w:r>
        <w:rPr>
          <w:rFonts w:ascii="仿宋_GB2312" w:hAnsi="仿宋" w:eastAsia="仿宋_GB2312" w:cs="仿宋"/>
          <w:sz w:val="32"/>
          <w:szCs w:val="32"/>
        </w:rPr>
        <w:t>**</w:t>
      </w:r>
      <w:r>
        <w:rPr>
          <w:rFonts w:hint="eastAsia" w:ascii="仿宋_GB2312" w:hAnsi="仿宋" w:eastAsia="仿宋_GB2312" w:cs="仿宋"/>
          <w:sz w:val="32"/>
          <w:szCs w:val="32"/>
        </w:rPr>
        <w:t>（款）</w:t>
      </w:r>
      <w:r>
        <w:rPr>
          <w:rFonts w:ascii="仿宋_GB2312" w:hAnsi="仿宋" w:eastAsia="仿宋_GB2312" w:cs="仿宋"/>
          <w:sz w:val="32"/>
          <w:szCs w:val="32"/>
        </w:rPr>
        <w:t>**</w:t>
      </w:r>
      <w:r>
        <w:rPr>
          <w:rFonts w:hint="eastAsia" w:ascii="仿宋_GB2312" w:hAnsi="仿宋" w:eastAsia="仿宋_GB2312" w:cs="仿宋"/>
          <w:sz w:val="32"/>
          <w:szCs w:val="32"/>
        </w:rPr>
        <w:t>（项）财政拨款支出</w:t>
      </w:r>
      <w:r>
        <w:rPr>
          <w:rFonts w:ascii="仿宋_GB2312" w:hAnsi="仿宋" w:eastAsia="仿宋_GB2312" w:cs="仿宋"/>
          <w:sz w:val="32"/>
          <w:szCs w:val="32"/>
        </w:rPr>
        <w:t xml:space="preserve"> 0</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p>
    <w:p>
      <w:pPr>
        <w:ind w:firstLine="640"/>
        <w:jc w:val="left"/>
        <w:rPr>
          <w:rFonts w:hint="eastAsia" w:ascii="仿宋_GB2312" w:hAnsi="仿宋" w:eastAsia="仿宋_GB2312" w:cs="仿宋"/>
          <w:sz w:val="32"/>
          <w:szCs w:val="32"/>
          <w:lang w:eastAsia="zh-CN"/>
        </w:rPr>
      </w:pPr>
      <w:r>
        <w:rPr>
          <w:rFonts w:ascii="仿宋_GB2312" w:hAnsi="仿宋" w:eastAsia="仿宋_GB2312" w:cs="仿宋"/>
          <w:sz w:val="32"/>
          <w:szCs w:val="32"/>
        </w:rPr>
        <w:t>2. **</w:t>
      </w:r>
      <w:r>
        <w:rPr>
          <w:rFonts w:hint="eastAsia" w:ascii="仿宋_GB2312" w:hAnsi="仿宋" w:eastAsia="仿宋_GB2312" w:cs="仿宋"/>
          <w:sz w:val="32"/>
          <w:szCs w:val="32"/>
        </w:rPr>
        <w:t>（类）</w:t>
      </w:r>
      <w:r>
        <w:rPr>
          <w:rFonts w:ascii="仿宋_GB2312" w:hAnsi="仿宋" w:eastAsia="仿宋_GB2312" w:cs="仿宋"/>
          <w:sz w:val="32"/>
          <w:szCs w:val="32"/>
        </w:rPr>
        <w:t>**</w:t>
      </w:r>
      <w:r>
        <w:rPr>
          <w:rFonts w:hint="eastAsia" w:ascii="仿宋_GB2312" w:hAnsi="仿宋" w:eastAsia="仿宋_GB2312" w:cs="仿宋"/>
          <w:sz w:val="32"/>
          <w:szCs w:val="32"/>
        </w:rPr>
        <w:t>（款）</w:t>
      </w:r>
      <w:r>
        <w:rPr>
          <w:rFonts w:ascii="仿宋_GB2312" w:hAnsi="仿宋" w:eastAsia="仿宋_GB2312" w:cs="仿宋"/>
          <w:sz w:val="32"/>
          <w:szCs w:val="32"/>
        </w:rPr>
        <w:t>**</w:t>
      </w:r>
      <w:r>
        <w:rPr>
          <w:rFonts w:hint="eastAsia" w:ascii="仿宋_GB2312" w:hAnsi="仿宋" w:eastAsia="仿宋_GB2312" w:cs="仿宋"/>
          <w:sz w:val="32"/>
          <w:szCs w:val="32"/>
        </w:rPr>
        <w:t>（项）财政拨款支出</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p>
    <w:p>
      <w:pPr>
        <w:jc w:val="left"/>
        <w:rPr>
          <w:rFonts w:ascii="仿宋_GB2312" w:hAnsi="黑体" w:eastAsia="仿宋_GB2312" w:cs="黑体"/>
          <w:b/>
          <w:sz w:val="32"/>
          <w:szCs w:val="32"/>
        </w:rPr>
      </w:pPr>
      <w:r>
        <w:rPr>
          <w:rFonts w:hint="eastAsia" w:ascii="仿宋_GB2312" w:hAnsi="黑体" w:eastAsia="仿宋_GB2312" w:cs="黑体"/>
          <w:b/>
          <w:sz w:val="32"/>
          <w:szCs w:val="32"/>
        </w:rPr>
        <w:t>八、关于益阳市工商业联合会</w:t>
      </w:r>
      <w:r>
        <w:rPr>
          <w:rFonts w:ascii="仿宋_GB2312" w:hAnsi="黑体" w:eastAsia="仿宋_GB2312" w:cs="黑体"/>
          <w:b/>
          <w:sz w:val="32"/>
          <w:szCs w:val="32"/>
        </w:rPr>
        <w:t xml:space="preserve">2018 </w:t>
      </w:r>
      <w:r>
        <w:rPr>
          <w:rFonts w:hint="eastAsia" w:ascii="仿宋_GB2312" w:hAnsi="黑体" w:eastAsia="仿宋_GB2312" w:cs="黑体"/>
          <w:b/>
          <w:sz w:val="32"/>
          <w:szCs w:val="32"/>
        </w:rPr>
        <w:t>年度一般公共预算财政拨款“三公”经费支出决算情况说明</w:t>
      </w:r>
    </w:p>
    <w:p>
      <w:pPr>
        <w:ind w:firstLine="640"/>
        <w:jc w:val="left"/>
        <w:rPr>
          <w:rFonts w:ascii="仿宋_GB2312" w:hAnsi="楷体" w:eastAsia="仿宋_GB2312" w:cs="楷体"/>
          <w:sz w:val="32"/>
          <w:szCs w:val="32"/>
        </w:rPr>
      </w:pPr>
      <w:r>
        <w:rPr>
          <w:rFonts w:hint="eastAsia" w:ascii="仿宋_GB2312" w:hAnsi="楷体" w:eastAsia="仿宋_GB2312" w:cs="楷体"/>
          <w:sz w:val="32"/>
          <w:szCs w:val="32"/>
        </w:rPr>
        <w:t>（一）“三公”经费财政拨款支出决算总体情况说明。</w:t>
      </w:r>
    </w:p>
    <w:p>
      <w:pPr>
        <w:ind w:firstLine="640"/>
        <w:jc w:val="left"/>
        <w:rPr>
          <w:rFonts w:ascii="仿宋_GB2312" w:hAnsi="仿宋" w:eastAsia="仿宋_GB2312" w:cs="仿宋"/>
          <w:sz w:val="32"/>
          <w:szCs w:val="32"/>
        </w:rPr>
      </w:pPr>
      <w:r>
        <w:rPr>
          <w:rFonts w:ascii="仿宋_GB2312" w:hAnsi="仿宋" w:eastAsia="仿宋_GB2312" w:cs="仿宋"/>
          <w:sz w:val="32"/>
          <w:szCs w:val="32"/>
        </w:rPr>
        <w:t xml:space="preserve">2018 </w:t>
      </w:r>
      <w:r>
        <w:rPr>
          <w:rFonts w:hint="eastAsia" w:ascii="仿宋_GB2312" w:hAnsi="仿宋" w:eastAsia="仿宋_GB2312" w:cs="仿宋"/>
          <w:sz w:val="32"/>
          <w:szCs w:val="32"/>
        </w:rPr>
        <w:t>年度“三公”经费财政拨款支出预算为</w:t>
      </w:r>
      <w:r>
        <w:rPr>
          <w:rFonts w:ascii="仿宋_GB2312" w:hAnsi="仿宋" w:eastAsia="仿宋_GB2312" w:cs="仿宋"/>
          <w:sz w:val="32"/>
          <w:szCs w:val="32"/>
        </w:rPr>
        <w:t>27</w:t>
      </w:r>
      <w:r>
        <w:rPr>
          <w:rFonts w:hint="eastAsia" w:ascii="仿宋_GB2312" w:hAnsi="仿宋" w:eastAsia="仿宋_GB2312" w:cs="仿宋"/>
          <w:sz w:val="32"/>
          <w:szCs w:val="32"/>
        </w:rPr>
        <w:t>万元，支出决算为</w:t>
      </w:r>
      <w:r>
        <w:rPr>
          <w:rFonts w:ascii="仿宋_GB2312" w:hAnsi="仿宋" w:eastAsia="仿宋_GB2312" w:cs="仿宋"/>
          <w:sz w:val="32"/>
          <w:szCs w:val="32"/>
        </w:rPr>
        <w:t>10.10</w:t>
      </w:r>
      <w:r>
        <w:rPr>
          <w:rFonts w:hint="eastAsia" w:ascii="仿宋_GB2312" w:hAnsi="仿宋" w:eastAsia="仿宋_GB2312" w:cs="仿宋"/>
          <w:sz w:val="32"/>
          <w:szCs w:val="32"/>
        </w:rPr>
        <w:t>万元，完成预算的</w:t>
      </w:r>
      <w:r>
        <w:rPr>
          <w:rFonts w:ascii="仿宋_GB2312" w:hAnsi="仿宋" w:eastAsia="仿宋_GB2312" w:cs="仿宋"/>
          <w:sz w:val="32"/>
          <w:szCs w:val="32"/>
        </w:rPr>
        <w:t>37.40%</w:t>
      </w:r>
      <w:r>
        <w:rPr>
          <w:rFonts w:hint="eastAsia" w:ascii="仿宋_GB2312" w:hAnsi="仿宋" w:eastAsia="仿宋_GB2312" w:cs="仿宋"/>
          <w:sz w:val="32"/>
          <w:szCs w:val="32"/>
        </w:rPr>
        <w:t>，其中：因公出国（境）费支出决算为</w:t>
      </w:r>
      <w:r>
        <w:rPr>
          <w:rFonts w:ascii="仿宋_GB2312" w:hAnsi="仿宋" w:eastAsia="仿宋_GB2312" w:cs="仿宋"/>
          <w:sz w:val="32"/>
          <w:szCs w:val="32"/>
        </w:rPr>
        <w:t xml:space="preserve"> 0</w:t>
      </w:r>
      <w:r>
        <w:rPr>
          <w:rFonts w:hint="eastAsia" w:ascii="仿宋_GB2312" w:hAnsi="仿宋" w:eastAsia="仿宋_GB2312" w:cs="仿宋"/>
          <w:sz w:val="32"/>
          <w:szCs w:val="32"/>
        </w:rPr>
        <w:t>万元，完成预算的</w:t>
      </w:r>
      <w:r>
        <w:rPr>
          <w:rFonts w:ascii="仿宋_GB2312" w:hAnsi="仿宋" w:eastAsia="仿宋_GB2312" w:cs="仿宋"/>
          <w:sz w:val="32"/>
          <w:szCs w:val="32"/>
        </w:rPr>
        <w:t>0%</w:t>
      </w:r>
      <w:r>
        <w:rPr>
          <w:rFonts w:hint="eastAsia" w:ascii="仿宋_GB2312" w:hAnsi="仿宋" w:eastAsia="仿宋_GB2312" w:cs="仿宋"/>
          <w:sz w:val="32"/>
          <w:szCs w:val="32"/>
        </w:rPr>
        <w:t>；公务用车购置及运行费支出决算为</w:t>
      </w:r>
      <w:r>
        <w:rPr>
          <w:rFonts w:ascii="仿宋_GB2312" w:hAnsi="仿宋" w:eastAsia="仿宋_GB2312" w:cs="仿宋"/>
          <w:sz w:val="32"/>
          <w:szCs w:val="32"/>
        </w:rPr>
        <w:t>3.7</w:t>
      </w:r>
      <w:r>
        <w:rPr>
          <w:rFonts w:hint="eastAsia" w:ascii="仿宋_GB2312" w:hAnsi="仿宋" w:eastAsia="仿宋_GB2312" w:cs="仿宋"/>
          <w:sz w:val="32"/>
          <w:szCs w:val="32"/>
        </w:rPr>
        <w:t>万元，完成预算的</w:t>
      </w:r>
      <w:r>
        <w:rPr>
          <w:rFonts w:ascii="仿宋_GB2312" w:hAnsi="仿宋" w:eastAsia="仿宋_GB2312" w:cs="仿宋"/>
          <w:sz w:val="32"/>
          <w:szCs w:val="32"/>
        </w:rPr>
        <w:t>52.85%</w:t>
      </w:r>
      <w:r>
        <w:rPr>
          <w:rFonts w:hint="eastAsia" w:ascii="仿宋_GB2312" w:hAnsi="仿宋" w:eastAsia="仿宋_GB2312" w:cs="仿宋"/>
          <w:sz w:val="32"/>
          <w:szCs w:val="32"/>
        </w:rPr>
        <w:t>；公务接待费支出决算为</w:t>
      </w:r>
      <w:r>
        <w:rPr>
          <w:rFonts w:ascii="仿宋_GB2312" w:hAnsi="仿宋" w:eastAsia="仿宋_GB2312" w:cs="仿宋"/>
          <w:sz w:val="32"/>
          <w:szCs w:val="32"/>
        </w:rPr>
        <w:t>6.5</w:t>
      </w:r>
      <w:r>
        <w:rPr>
          <w:rFonts w:hint="eastAsia" w:ascii="仿宋_GB2312" w:hAnsi="仿宋" w:eastAsia="仿宋_GB2312" w:cs="仿宋"/>
          <w:sz w:val="32"/>
          <w:szCs w:val="32"/>
        </w:rPr>
        <w:t>万元，完成预算的</w:t>
      </w:r>
      <w:r>
        <w:rPr>
          <w:rFonts w:ascii="仿宋_GB2312" w:hAnsi="仿宋" w:eastAsia="仿宋_GB2312" w:cs="仿宋"/>
          <w:sz w:val="32"/>
          <w:szCs w:val="32"/>
        </w:rPr>
        <w:t>32.5%</w:t>
      </w:r>
      <w:r>
        <w:rPr>
          <w:rFonts w:hint="eastAsia" w:ascii="仿宋_GB2312" w:hAnsi="仿宋" w:eastAsia="仿宋_GB2312" w:cs="仿宋"/>
          <w:sz w:val="32"/>
          <w:szCs w:val="32"/>
        </w:rPr>
        <w:t>。</w:t>
      </w:r>
      <w:r>
        <w:rPr>
          <w:rFonts w:ascii="仿宋_GB2312" w:hAnsi="仿宋" w:eastAsia="仿宋_GB2312" w:cs="仿宋"/>
          <w:sz w:val="32"/>
          <w:szCs w:val="32"/>
        </w:rPr>
        <w:t xml:space="preserve">2018 </w:t>
      </w:r>
      <w:r>
        <w:rPr>
          <w:rFonts w:hint="eastAsia" w:ascii="仿宋_GB2312" w:hAnsi="仿宋" w:eastAsia="仿宋_GB2312" w:cs="仿宋"/>
          <w:sz w:val="32"/>
          <w:szCs w:val="32"/>
        </w:rPr>
        <w:t>年度“三公”经费支出决算数小于预算数的主要原因：减少了公务接待、厉行节约。</w:t>
      </w:r>
    </w:p>
    <w:p>
      <w:pPr>
        <w:ind w:firstLine="640"/>
        <w:jc w:val="left"/>
        <w:rPr>
          <w:rFonts w:ascii="仿宋_GB2312" w:hAnsi="楷体" w:eastAsia="仿宋_GB2312" w:cs="楷体"/>
          <w:sz w:val="32"/>
          <w:szCs w:val="32"/>
        </w:rPr>
      </w:pPr>
      <w:r>
        <w:rPr>
          <w:rFonts w:hint="eastAsia" w:ascii="仿宋_GB2312" w:hAnsi="楷体" w:eastAsia="仿宋_GB2312" w:cs="楷体"/>
          <w:sz w:val="32"/>
          <w:szCs w:val="32"/>
        </w:rPr>
        <w:t>（二）“三公”经费财政拨款支出决算具体情况说明。</w:t>
      </w:r>
    </w:p>
    <w:p>
      <w:pPr>
        <w:ind w:firstLine="640"/>
        <w:jc w:val="left"/>
        <w:rPr>
          <w:rFonts w:hint="eastAsia" w:ascii="仿宋_GB2312" w:hAnsi="仿宋" w:eastAsia="仿宋_GB2312" w:cs="仿宋"/>
          <w:sz w:val="32"/>
          <w:szCs w:val="32"/>
          <w:lang w:val="en-US" w:eastAsia="zh-CN"/>
        </w:rPr>
      </w:pPr>
      <w:r>
        <w:rPr>
          <w:rFonts w:ascii="仿宋_GB2312" w:hAnsi="楷体" w:eastAsia="仿宋_GB2312" w:cs="楷体"/>
          <w:sz w:val="32"/>
          <w:szCs w:val="32"/>
        </w:rPr>
        <w:t xml:space="preserve"> </w:t>
      </w:r>
      <w:r>
        <w:rPr>
          <w:rFonts w:ascii="仿宋_GB2312" w:hAnsi="仿宋" w:eastAsia="仿宋_GB2312" w:cs="仿宋"/>
          <w:sz w:val="32"/>
          <w:szCs w:val="32"/>
        </w:rPr>
        <w:t xml:space="preserve">2018 </w:t>
      </w:r>
      <w:r>
        <w:rPr>
          <w:rFonts w:hint="eastAsia" w:ascii="仿宋_GB2312" w:hAnsi="仿宋" w:eastAsia="仿宋_GB2312" w:cs="仿宋"/>
          <w:sz w:val="32"/>
          <w:szCs w:val="32"/>
        </w:rPr>
        <w:t>年度“三公”经费财政拨款支出决算为</w:t>
      </w:r>
      <w:r>
        <w:rPr>
          <w:rFonts w:ascii="仿宋_GB2312" w:hAnsi="仿宋" w:eastAsia="仿宋_GB2312" w:cs="仿宋"/>
          <w:sz w:val="32"/>
          <w:szCs w:val="32"/>
        </w:rPr>
        <w:t>27</w:t>
      </w:r>
      <w:r>
        <w:rPr>
          <w:rFonts w:hint="eastAsia" w:ascii="仿宋_GB2312" w:hAnsi="仿宋" w:eastAsia="仿宋_GB2312" w:cs="仿宋"/>
          <w:sz w:val="32"/>
          <w:szCs w:val="32"/>
        </w:rPr>
        <w:t>万元，其中：因公出国（境）费支出决算为</w:t>
      </w:r>
      <w:r>
        <w:rPr>
          <w:rFonts w:ascii="仿宋_GB2312" w:hAnsi="仿宋" w:eastAsia="仿宋_GB2312" w:cs="仿宋"/>
          <w:sz w:val="32"/>
          <w:szCs w:val="32"/>
        </w:rPr>
        <w:t>0</w:t>
      </w:r>
      <w:r>
        <w:rPr>
          <w:rFonts w:hint="eastAsia" w:ascii="仿宋_GB2312" w:hAnsi="仿宋" w:eastAsia="仿宋_GB2312" w:cs="仿宋"/>
          <w:sz w:val="32"/>
          <w:szCs w:val="32"/>
        </w:rPr>
        <w:t>万元，占</w:t>
      </w:r>
      <w:r>
        <w:rPr>
          <w:rFonts w:ascii="仿宋_GB2312" w:hAnsi="仿宋" w:eastAsia="仿宋_GB2312" w:cs="仿宋"/>
          <w:sz w:val="32"/>
          <w:szCs w:val="32"/>
        </w:rPr>
        <w:t>0%</w:t>
      </w:r>
      <w:r>
        <w:rPr>
          <w:rFonts w:hint="eastAsia" w:ascii="仿宋_GB2312" w:hAnsi="仿宋" w:eastAsia="仿宋_GB2312" w:cs="仿宋"/>
          <w:sz w:val="32"/>
          <w:szCs w:val="32"/>
        </w:rPr>
        <w:t>；公务用车购置及运行费支出决算为</w:t>
      </w:r>
      <w:r>
        <w:rPr>
          <w:rFonts w:ascii="仿宋_GB2312" w:hAnsi="仿宋" w:eastAsia="仿宋_GB2312" w:cs="仿宋"/>
          <w:sz w:val="32"/>
          <w:szCs w:val="32"/>
        </w:rPr>
        <w:t>3.7</w:t>
      </w:r>
      <w:r>
        <w:rPr>
          <w:rFonts w:hint="eastAsia" w:ascii="仿宋_GB2312" w:hAnsi="仿宋" w:eastAsia="仿宋_GB2312" w:cs="仿宋"/>
          <w:sz w:val="32"/>
          <w:szCs w:val="32"/>
        </w:rPr>
        <w:t>万元，占</w:t>
      </w:r>
      <w:r>
        <w:rPr>
          <w:rFonts w:ascii="仿宋_GB2312" w:hAnsi="仿宋" w:eastAsia="仿宋_GB2312" w:cs="仿宋"/>
          <w:sz w:val="32"/>
          <w:szCs w:val="32"/>
        </w:rPr>
        <w:t>13.7%</w:t>
      </w:r>
      <w:r>
        <w:rPr>
          <w:rFonts w:hint="eastAsia" w:ascii="仿宋_GB2312" w:hAnsi="仿宋" w:eastAsia="仿宋_GB2312" w:cs="仿宋"/>
          <w:sz w:val="32"/>
          <w:szCs w:val="32"/>
        </w:rPr>
        <w:t>；公务接待费支出决算为</w:t>
      </w:r>
      <w:r>
        <w:rPr>
          <w:rFonts w:ascii="仿宋_GB2312" w:hAnsi="仿宋" w:eastAsia="仿宋_GB2312" w:cs="仿宋"/>
          <w:sz w:val="32"/>
          <w:szCs w:val="32"/>
        </w:rPr>
        <w:t xml:space="preserve"> 6.5</w:t>
      </w:r>
      <w:r>
        <w:rPr>
          <w:rFonts w:hint="eastAsia" w:ascii="仿宋_GB2312" w:hAnsi="仿宋" w:eastAsia="仿宋_GB2312" w:cs="仿宋"/>
          <w:sz w:val="32"/>
          <w:szCs w:val="32"/>
        </w:rPr>
        <w:t>万元，占</w:t>
      </w:r>
      <w:r>
        <w:rPr>
          <w:rFonts w:ascii="仿宋_GB2312" w:hAnsi="仿宋" w:eastAsia="仿宋_GB2312" w:cs="仿宋"/>
          <w:sz w:val="32"/>
          <w:szCs w:val="32"/>
        </w:rPr>
        <w:t>24.07%</w:t>
      </w:r>
      <w:r>
        <w:rPr>
          <w:rFonts w:hint="eastAsia" w:ascii="仿宋_GB2312" w:hAnsi="仿宋" w:eastAsia="仿宋_GB2312" w:cs="仿宋"/>
          <w:sz w:val="32"/>
          <w:szCs w:val="32"/>
        </w:rPr>
        <w:t>。</w:t>
      </w:r>
      <w:r>
        <w:rPr>
          <w:rFonts w:ascii="仿宋_GB2312" w:hAnsi="仿宋" w:eastAsia="仿宋_GB2312" w:cs="仿宋"/>
          <w:sz w:val="32"/>
          <w:szCs w:val="32"/>
        </w:rPr>
        <w:t xml:space="preserve">2018 </w:t>
      </w:r>
      <w:r>
        <w:rPr>
          <w:rFonts w:hint="eastAsia" w:ascii="仿宋_GB2312" w:hAnsi="仿宋" w:eastAsia="仿宋_GB2312" w:cs="仿宋"/>
          <w:sz w:val="32"/>
          <w:szCs w:val="32"/>
        </w:rPr>
        <w:t>年度“三公”经费支出决算数（小于）上年决算数的主要原因：减少了公务接待、厉行节约</w:t>
      </w:r>
      <w:r>
        <w:rPr>
          <w:rFonts w:hint="eastAsia" w:ascii="仿宋_GB2312" w:hAnsi="仿宋" w:eastAsia="仿宋_GB2312" w:cs="仿宋"/>
          <w:sz w:val="32"/>
          <w:szCs w:val="32"/>
          <w:lang w:val="en-US" w:eastAsia="zh-CN"/>
        </w:rPr>
        <w:t>。</w:t>
      </w:r>
    </w:p>
    <w:p>
      <w:pPr>
        <w:ind w:firstLine="640"/>
        <w:jc w:val="left"/>
        <w:rPr>
          <w:rFonts w:ascii="仿宋_GB2312" w:hAnsi="楷体" w:eastAsia="仿宋_GB2312" w:cs="楷体"/>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、因公出国（境）情况说明</w:t>
      </w:r>
    </w:p>
    <w:p>
      <w:pPr>
        <w:ind w:firstLine="640"/>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因公出国（境）团组数</w:t>
      </w:r>
      <w:r>
        <w:rPr>
          <w:rFonts w:ascii="仿宋_GB2312" w:hAnsi="仿宋" w:eastAsia="仿宋_GB2312" w:cs="仿宋"/>
          <w:sz w:val="32"/>
          <w:szCs w:val="32"/>
        </w:rPr>
        <w:t>0</w:t>
      </w:r>
      <w:r>
        <w:rPr>
          <w:rFonts w:hint="eastAsia" w:ascii="仿宋_GB2312" w:hAnsi="仿宋" w:eastAsia="仿宋_GB2312" w:cs="仿宋"/>
          <w:sz w:val="32"/>
          <w:szCs w:val="32"/>
        </w:rPr>
        <w:t>个</w:t>
      </w:r>
      <w:r>
        <w:rPr>
          <w:rFonts w:hint="eastAsia" w:ascii="仿宋_GB2312" w:hAnsi="仿宋" w:eastAsia="仿宋_GB2312" w:cs="仿宋"/>
          <w:sz w:val="32"/>
          <w:szCs w:val="32"/>
          <w:lang w:val="en-US" w:eastAsia="zh-CN"/>
        </w:rPr>
        <w:t>。</w:t>
      </w:r>
    </w:p>
    <w:p>
      <w:pPr>
        <w:ind w:firstLine="640"/>
        <w:jc w:val="left"/>
        <w:rPr>
          <w:rFonts w:ascii="仿宋_GB2312" w:hAnsi="楷体" w:eastAsia="仿宋_GB2312" w:cs="楷体"/>
          <w:sz w:val="32"/>
          <w:szCs w:val="32"/>
        </w:rPr>
      </w:pPr>
      <w:r>
        <w:rPr>
          <w:rFonts w:ascii="仿宋_GB2312" w:hAnsi="楷体" w:eastAsia="仿宋_GB2312" w:cs="楷体"/>
          <w:sz w:val="32"/>
          <w:szCs w:val="32"/>
        </w:rPr>
        <w:t xml:space="preserve"> 2</w:t>
      </w:r>
      <w:r>
        <w:rPr>
          <w:rFonts w:hint="eastAsia" w:ascii="仿宋_GB2312" w:hAnsi="楷体" w:eastAsia="仿宋_GB2312" w:cs="楷体"/>
          <w:sz w:val="32"/>
          <w:szCs w:val="32"/>
        </w:rPr>
        <w:t>、公务用车购置及运行经费情况说明</w:t>
      </w:r>
    </w:p>
    <w:p>
      <w:pPr>
        <w:ind w:firstLine="640"/>
        <w:jc w:val="left"/>
        <w:rPr>
          <w:rFonts w:ascii="仿宋_GB2312" w:hAnsi="仿宋" w:eastAsia="仿宋_GB2312" w:cs="仿宋"/>
          <w:sz w:val="32"/>
          <w:szCs w:val="32"/>
        </w:rPr>
      </w:pPr>
      <w:r>
        <w:rPr>
          <w:rFonts w:hint="eastAsia" w:ascii="仿宋_GB2312" w:hAnsi="仿宋" w:eastAsia="仿宋_GB2312" w:cs="仿宋"/>
          <w:sz w:val="32"/>
          <w:szCs w:val="32"/>
        </w:rPr>
        <w:t>公务用车购置支出：</w:t>
      </w:r>
      <w:r>
        <w:rPr>
          <w:rFonts w:ascii="仿宋_GB2312" w:hAnsi="仿宋" w:eastAsia="仿宋_GB2312" w:cs="仿宋"/>
          <w:sz w:val="32"/>
          <w:szCs w:val="32"/>
        </w:rPr>
        <w:t>0</w:t>
      </w:r>
      <w:r>
        <w:rPr>
          <w:rFonts w:hint="eastAsia" w:ascii="仿宋_GB2312" w:hAnsi="仿宋" w:eastAsia="仿宋_GB2312" w:cs="仿宋"/>
          <w:sz w:val="32"/>
          <w:szCs w:val="32"/>
        </w:rPr>
        <w:t>万元，购置数</w:t>
      </w:r>
      <w:r>
        <w:rPr>
          <w:rFonts w:ascii="仿宋_GB2312" w:hAnsi="仿宋" w:eastAsia="仿宋_GB2312" w:cs="仿宋"/>
          <w:sz w:val="32"/>
          <w:szCs w:val="32"/>
        </w:rPr>
        <w:t>0</w:t>
      </w:r>
      <w:r>
        <w:rPr>
          <w:rFonts w:hint="eastAsia" w:ascii="仿宋_GB2312" w:hAnsi="仿宋" w:eastAsia="仿宋_GB2312" w:cs="仿宋"/>
          <w:sz w:val="32"/>
          <w:szCs w:val="32"/>
        </w:rPr>
        <w:t>台，保有量</w:t>
      </w:r>
      <w:r>
        <w:rPr>
          <w:rFonts w:ascii="仿宋_GB2312" w:hAnsi="仿宋" w:eastAsia="仿宋_GB2312" w:cs="仿宋"/>
          <w:sz w:val="32"/>
          <w:szCs w:val="32"/>
        </w:rPr>
        <w:t>1</w:t>
      </w:r>
      <w:r>
        <w:rPr>
          <w:rFonts w:hint="eastAsia" w:ascii="仿宋_GB2312" w:hAnsi="仿宋" w:eastAsia="仿宋_GB2312" w:cs="仿宋"/>
          <w:sz w:val="32"/>
          <w:szCs w:val="32"/>
        </w:rPr>
        <w:t>台</w:t>
      </w:r>
    </w:p>
    <w:p>
      <w:pPr>
        <w:jc w:val="left"/>
        <w:rPr>
          <w:rFonts w:hint="eastAsia" w:ascii="仿宋_GB2312" w:hAnsi="仿宋" w:eastAsia="仿宋_GB2312" w:cs="仿宋"/>
          <w:sz w:val="32"/>
          <w:szCs w:val="32"/>
          <w:lang w:eastAsia="zh-CN"/>
        </w:rPr>
      </w:pPr>
      <w:r>
        <w:rPr>
          <w:rFonts w:hint="eastAsia" w:ascii="仿宋_GB2312" w:hAnsi="仿宋" w:eastAsia="仿宋_GB2312" w:cs="仿宋"/>
          <w:sz w:val="32"/>
          <w:szCs w:val="32"/>
        </w:rPr>
        <w:t>运行经费支出：</w:t>
      </w:r>
      <w:r>
        <w:rPr>
          <w:rFonts w:ascii="仿宋_GB2312" w:hAnsi="仿宋" w:eastAsia="仿宋_GB2312" w:cs="仿宋"/>
          <w:sz w:val="32"/>
          <w:szCs w:val="32"/>
        </w:rPr>
        <w:t>3.7</w:t>
      </w:r>
      <w:r>
        <w:rPr>
          <w:rFonts w:hint="eastAsia" w:ascii="仿宋_GB2312" w:hAnsi="仿宋" w:eastAsia="仿宋_GB2312" w:cs="仿宋"/>
          <w:sz w:val="32"/>
          <w:szCs w:val="32"/>
        </w:rPr>
        <w:t>万元，主要用于车辆油费、保险、维护</w:t>
      </w:r>
      <w:r>
        <w:rPr>
          <w:rFonts w:hint="eastAsia" w:ascii="仿宋_GB2312" w:hAnsi="仿宋" w:eastAsia="仿宋_GB2312" w:cs="仿宋"/>
          <w:sz w:val="32"/>
          <w:szCs w:val="32"/>
          <w:lang w:eastAsia="zh-CN"/>
        </w:rPr>
        <w:t>。</w:t>
      </w:r>
    </w:p>
    <w:p>
      <w:pPr>
        <w:ind w:firstLine="640"/>
        <w:jc w:val="left"/>
        <w:rPr>
          <w:rFonts w:ascii="仿宋_GB2312" w:hAnsi="楷体" w:eastAsia="仿宋_GB2312" w:cs="楷体"/>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、公务接待情况说明</w:t>
      </w:r>
    </w:p>
    <w:p>
      <w:pPr>
        <w:ind w:firstLine="640"/>
        <w:jc w:val="left"/>
        <w:rPr>
          <w:rFonts w:hint="eastAsia" w:ascii="仿宋_GB2312" w:hAnsi="仿宋" w:eastAsia="仿宋_GB2312" w:cs="仿宋"/>
          <w:sz w:val="32"/>
          <w:szCs w:val="32"/>
          <w:lang w:eastAsia="zh-CN"/>
        </w:rPr>
      </w:pPr>
      <w:r>
        <w:rPr>
          <w:rFonts w:hint="eastAsia" w:ascii="仿宋_GB2312" w:hAnsi="仿宋" w:eastAsia="仿宋_GB2312" w:cs="仿宋"/>
          <w:sz w:val="32"/>
          <w:szCs w:val="32"/>
        </w:rPr>
        <w:t>公务接待支出</w:t>
      </w:r>
      <w:r>
        <w:rPr>
          <w:rFonts w:ascii="仿宋_GB2312" w:hAnsi="仿宋" w:eastAsia="仿宋_GB2312" w:cs="仿宋"/>
          <w:sz w:val="32"/>
          <w:szCs w:val="32"/>
        </w:rPr>
        <w:t>6.5</w:t>
      </w:r>
      <w:r>
        <w:rPr>
          <w:rFonts w:hint="eastAsia" w:ascii="仿宋_GB2312" w:hAnsi="仿宋" w:eastAsia="仿宋_GB2312" w:cs="仿宋"/>
          <w:sz w:val="32"/>
          <w:szCs w:val="32"/>
        </w:rPr>
        <w:t>万元，国内公务接待</w:t>
      </w:r>
      <w:r>
        <w:rPr>
          <w:rFonts w:ascii="仿宋_GB2312" w:hAnsi="仿宋" w:eastAsia="仿宋_GB2312" w:cs="仿宋"/>
          <w:sz w:val="32"/>
          <w:szCs w:val="32"/>
        </w:rPr>
        <w:t>70</w:t>
      </w:r>
      <w:r>
        <w:rPr>
          <w:rFonts w:hint="eastAsia" w:ascii="仿宋_GB2312" w:hAnsi="仿宋" w:eastAsia="仿宋_GB2312" w:cs="仿宋"/>
          <w:sz w:val="32"/>
          <w:szCs w:val="32"/>
        </w:rPr>
        <w:t>批次，接待</w:t>
      </w:r>
      <w:r>
        <w:rPr>
          <w:rFonts w:ascii="仿宋_GB2312" w:hAnsi="仿宋" w:eastAsia="仿宋_GB2312" w:cs="仿宋"/>
          <w:sz w:val="32"/>
          <w:szCs w:val="32"/>
        </w:rPr>
        <w:t>260</w:t>
      </w:r>
      <w:r>
        <w:rPr>
          <w:rFonts w:hint="eastAsia" w:ascii="仿宋_GB2312" w:hAnsi="仿宋" w:eastAsia="仿宋_GB2312" w:cs="仿宋"/>
          <w:sz w:val="32"/>
          <w:szCs w:val="32"/>
        </w:rPr>
        <w:t>人。接待支出主要用于招商引资对接、异地商协会的联系</w:t>
      </w:r>
      <w:r>
        <w:rPr>
          <w:rFonts w:hint="eastAsia" w:ascii="仿宋_GB2312" w:hAnsi="仿宋" w:eastAsia="仿宋_GB2312" w:cs="仿宋"/>
          <w:sz w:val="32"/>
          <w:szCs w:val="32"/>
          <w:lang w:eastAsia="zh-CN"/>
        </w:rPr>
        <w:t>。</w:t>
      </w:r>
    </w:p>
    <w:p>
      <w:pPr>
        <w:ind w:firstLine="640"/>
        <w:jc w:val="left"/>
        <w:rPr>
          <w:rFonts w:ascii="仿宋_GB2312" w:hAnsi="黑体" w:eastAsia="仿宋_GB2312" w:cs="黑体"/>
          <w:b/>
          <w:sz w:val="32"/>
          <w:szCs w:val="32"/>
        </w:rPr>
      </w:pPr>
      <w:r>
        <w:rPr>
          <w:rFonts w:hint="eastAsia" w:ascii="仿宋_GB2312" w:hAnsi="黑体" w:eastAsia="仿宋_GB2312" w:cs="黑体"/>
          <w:b/>
          <w:sz w:val="32"/>
          <w:szCs w:val="32"/>
        </w:rPr>
        <w:t>九、关于</w:t>
      </w:r>
      <w:r>
        <w:rPr>
          <w:rFonts w:ascii="仿宋_GB2312" w:hAnsi="黑体" w:eastAsia="仿宋_GB2312" w:cs="黑体"/>
          <w:b/>
          <w:sz w:val="32"/>
          <w:szCs w:val="32"/>
        </w:rPr>
        <w:t xml:space="preserve"> 2018 </w:t>
      </w:r>
      <w:r>
        <w:rPr>
          <w:rFonts w:hint="eastAsia" w:ascii="仿宋_GB2312" w:hAnsi="黑体" w:eastAsia="仿宋_GB2312" w:cs="黑体"/>
          <w:b/>
          <w:sz w:val="32"/>
          <w:szCs w:val="32"/>
        </w:rPr>
        <w:t>年度预算绩效情况说明</w:t>
      </w:r>
    </w:p>
    <w:p>
      <w:pPr>
        <w:ind w:firstLine="640"/>
        <w:jc w:val="left"/>
        <w:rPr>
          <w:rFonts w:ascii="仿宋_GB2312" w:hAnsi="楷体" w:eastAsia="仿宋_GB2312" w:cs="楷体"/>
          <w:sz w:val="32"/>
          <w:szCs w:val="32"/>
        </w:rPr>
      </w:pPr>
      <w:r>
        <w:rPr>
          <w:rFonts w:hint="eastAsia" w:ascii="仿宋_GB2312" w:hAnsi="楷体" w:eastAsia="仿宋_GB2312" w:cs="楷体"/>
          <w:sz w:val="32"/>
          <w:szCs w:val="32"/>
        </w:rPr>
        <w:t>（一）绩效管理工作开展情况。</w:t>
      </w:r>
    </w:p>
    <w:p>
      <w:pPr>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2018年，本</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按照有关政策文件和市财政局要求开展预算绩效管理工作，加强了绩效目标管理。在编制2018年部门预算时，本部门将所有预算资金纳入绩效目标管理，实现了绩效目标与部门预算同步编制、同步申报。经市人大批准后，在规定时间内，市财政局将绩效目标批复给本部门作为预算执行和监督的依据。</w:t>
      </w:r>
    </w:p>
    <w:p>
      <w:pPr>
        <w:ind w:firstLine="640"/>
        <w:jc w:val="left"/>
        <w:rPr>
          <w:rFonts w:ascii="仿宋_GB2312" w:hAnsi="楷体" w:eastAsia="仿宋_GB2312" w:cs="楷体"/>
          <w:sz w:val="32"/>
          <w:szCs w:val="32"/>
        </w:rPr>
      </w:pPr>
      <w:r>
        <w:rPr>
          <w:rFonts w:hint="eastAsia" w:ascii="仿宋_GB2312" w:hAnsi="楷体" w:eastAsia="仿宋_GB2312" w:cs="楷体"/>
          <w:sz w:val="32"/>
          <w:szCs w:val="32"/>
        </w:rPr>
        <w:t>（二）部门决算中项目绩效自评结果。</w:t>
      </w:r>
    </w:p>
    <w:p>
      <w:pPr>
        <w:ind w:firstLine="640" w:firstLineChars="200"/>
        <w:rPr>
          <w:rFonts w:hint="eastAsia" w:ascii="仿宋_GB2312" w:hAnsi="Times New Roman" w:eastAsia="仿宋_GB2312"/>
          <w:sz w:val="32"/>
          <w:szCs w:val="32"/>
          <w:lang w:eastAsia="zh-CN"/>
        </w:rPr>
      </w:pPr>
      <w:r>
        <w:rPr>
          <w:rFonts w:hint="eastAsia" w:ascii="仿宋_GB2312" w:hAnsi="仿宋" w:eastAsia="仿宋_GB2312" w:cs="宋体"/>
          <w:color w:val="000000"/>
          <w:kern w:val="0"/>
          <w:sz w:val="32"/>
          <w:szCs w:val="32"/>
        </w:rPr>
        <w:t>根据整体支出绩效评价指标规定的内</w:t>
      </w:r>
      <w:bookmarkStart w:id="0" w:name="_GoBack"/>
      <w:bookmarkEnd w:id="0"/>
      <w:r>
        <w:rPr>
          <w:rFonts w:hint="eastAsia" w:ascii="仿宋_GB2312" w:hAnsi="仿宋" w:eastAsia="仿宋_GB2312" w:cs="宋体"/>
          <w:color w:val="000000"/>
          <w:kern w:val="0"/>
          <w:sz w:val="32"/>
          <w:szCs w:val="32"/>
        </w:rPr>
        <w:t>容，经评价组综合评价，工商联</w:t>
      </w:r>
      <w:r>
        <w:rPr>
          <w:rFonts w:ascii="仿宋_GB2312" w:hAnsi="仿宋" w:eastAsia="仿宋_GB2312" w:cs="宋体"/>
          <w:color w:val="000000"/>
          <w:kern w:val="0"/>
          <w:sz w:val="32"/>
          <w:szCs w:val="32"/>
        </w:rPr>
        <w:t>2018</w:t>
      </w:r>
      <w:r>
        <w:rPr>
          <w:rFonts w:hint="eastAsia" w:ascii="仿宋_GB2312" w:hAnsi="仿宋" w:eastAsia="仿宋_GB2312" w:cs="宋体"/>
          <w:color w:val="000000"/>
          <w:kern w:val="0"/>
          <w:sz w:val="32"/>
          <w:szCs w:val="32"/>
        </w:rPr>
        <w:t>年度整体支出绩效评为“优</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w:t>
      </w:r>
    </w:p>
    <w:p>
      <w:pPr>
        <w:ind w:firstLine="640"/>
        <w:jc w:val="left"/>
        <w:rPr>
          <w:rFonts w:ascii="仿宋_GB2312" w:hAnsi="楷体" w:eastAsia="仿宋_GB2312" w:cs="楷体"/>
          <w:sz w:val="32"/>
          <w:szCs w:val="32"/>
        </w:rPr>
      </w:pPr>
      <w:r>
        <w:rPr>
          <w:rFonts w:hint="eastAsia" w:ascii="仿宋_GB2312" w:hAnsi="楷体" w:eastAsia="仿宋_GB2312" w:cs="楷体"/>
          <w:sz w:val="32"/>
          <w:szCs w:val="32"/>
        </w:rPr>
        <w:t>（三）以部门为主体开展的重点绩效评价结果</w:t>
      </w:r>
    </w:p>
    <w:p>
      <w:pPr>
        <w:ind w:firstLine="640"/>
        <w:jc w:val="left"/>
        <w:rPr>
          <w:rFonts w:ascii="仿宋_GB2312" w:hAnsi="楷体" w:eastAsia="仿宋_GB2312" w:cs="楷体"/>
          <w:sz w:val="32"/>
          <w:szCs w:val="32"/>
        </w:rPr>
      </w:pPr>
      <w:r>
        <w:rPr>
          <w:rFonts w:hint="eastAsia" w:ascii="仿宋_GB2312" w:hAnsi="楷体" w:eastAsia="仿宋_GB2312" w:cs="楷体"/>
          <w:sz w:val="32"/>
          <w:szCs w:val="32"/>
        </w:rPr>
        <w:t>本单位</w:t>
      </w:r>
      <w:r>
        <w:rPr>
          <w:rFonts w:ascii="仿宋_GB2312" w:hAnsi="楷体" w:eastAsia="仿宋_GB2312" w:cs="楷体"/>
          <w:sz w:val="32"/>
          <w:szCs w:val="32"/>
        </w:rPr>
        <w:t>2018</w:t>
      </w:r>
      <w:r>
        <w:rPr>
          <w:rFonts w:hint="eastAsia" w:ascii="仿宋_GB2312" w:hAnsi="楷体" w:eastAsia="仿宋_GB2312" w:cs="楷体"/>
          <w:sz w:val="32"/>
          <w:szCs w:val="32"/>
        </w:rPr>
        <w:t>年度无重点项目</w:t>
      </w:r>
    </w:p>
    <w:p>
      <w:pPr>
        <w:ind w:firstLine="643" w:firstLineChars="200"/>
        <w:jc w:val="left"/>
        <w:rPr>
          <w:rFonts w:ascii="仿宋_GB2312" w:hAnsi="黑体" w:eastAsia="仿宋_GB2312" w:cs="黑体"/>
          <w:b/>
          <w:sz w:val="32"/>
          <w:szCs w:val="32"/>
        </w:rPr>
      </w:pPr>
      <w:r>
        <w:rPr>
          <w:rFonts w:hint="eastAsia" w:ascii="仿宋_GB2312" w:hAnsi="黑体" w:eastAsia="仿宋_GB2312" w:cs="黑体"/>
          <w:b/>
          <w:sz w:val="32"/>
          <w:szCs w:val="32"/>
        </w:rPr>
        <w:t>十、其他重要事项的情况说明</w:t>
      </w:r>
    </w:p>
    <w:p>
      <w:pPr>
        <w:ind w:firstLine="640"/>
        <w:jc w:val="left"/>
        <w:rPr>
          <w:rFonts w:ascii="仿宋_GB2312" w:hAnsi="楷体" w:eastAsia="仿宋_GB2312" w:cs="楷体"/>
          <w:color w:val="FF0000"/>
          <w:sz w:val="32"/>
          <w:szCs w:val="32"/>
        </w:rPr>
      </w:pPr>
      <w:r>
        <w:rPr>
          <w:rFonts w:hint="eastAsia" w:ascii="仿宋_GB2312" w:hAnsi="楷体" w:eastAsia="仿宋_GB2312" w:cs="楷体"/>
          <w:sz w:val="32"/>
          <w:szCs w:val="32"/>
        </w:rPr>
        <w:t>（一）预决算收支增减变化情况。</w:t>
      </w:r>
    </w:p>
    <w:p>
      <w:pPr>
        <w:ind w:firstLine="640"/>
        <w:jc w:val="left"/>
        <w:rPr>
          <w:rFonts w:hint="eastAsia" w:ascii="仿宋_GB2312" w:hAnsi="仿宋" w:eastAsia="仿宋_GB2312" w:cs="仿宋"/>
          <w:sz w:val="32"/>
          <w:szCs w:val="32"/>
          <w:lang w:eastAsia="zh-CN"/>
        </w:rPr>
      </w:pPr>
      <w:r>
        <w:rPr>
          <w:rFonts w:hint="eastAsia" w:ascii="仿宋_GB2312" w:hAnsi="仿宋" w:eastAsia="仿宋_GB2312" w:cs="仿宋"/>
          <w:sz w:val="32"/>
          <w:szCs w:val="32"/>
        </w:rPr>
        <w:t>益阳市工商业联合会</w:t>
      </w:r>
      <w:r>
        <w:rPr>
          <w:rFonts w:ascii="仿宋_GB2312" w:hAnsi="仿宋" w:eastAsia="仿宋_GB2312" w:cs="仿宋"/>
          <w:sz w:val="32"/>
          <w:szCs w:val="32"/>
        </w:rPr>
        <w:t>2018</w:t>
      </w:r>
      <w:r>
        <w:rPr>
          <w:rFonts w:hint="eastAsia" w:ascii="仿宋_GB2312" w:hAnsi="仿宋" w:eastAsia="仿宋_GB2312" w:cs="仿宋"/>
          <w:sz w:val="32"/>
          <w:szCs w:val="32"/>
        </w:rPr>
        <w:t>年度收入总计</w:t>
      </w:r>
      <w:r>
        <w:rPr>
          <w:rFonts w:ascii="仿宋_GB2312" w:hAnsi="仿宋" w:eastAsia="仿宋_GB2312" w:cs="仿宋"/>
          <w:sz w:val="32"/>
          <w:szCs w:val="32"/>
        </w:rPr>
        <w:t>482.40</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180.01</w:t>
      </w:r>
      <w:r>
        <w:rPr>
          <w:rFonts w:hint="eastAsia" w:ascii="仿宋_GB2312" w:hAnsi="仿宋" w:eastAsia="仿宋_GB2312" w:cs="仿宋"/>
          <w:sz w:val="32"/>
          <w:szCs w:val="32"/>
        </w:rPr>
        <w:t>元，增长</w:t>
      </w:r>
      <w:r>
        <w:rPr>
          <w:rFonts w:ascii="仿宋_GB2312" w:hAnsi="仿宋" w:eastAsia="仿宋_GB2312" w:cs="仿宋"/>
          <w:sz w:val="32"/>
          <w:szCs w:val="32"/>
        </w:rPr>
        <w:t>61.66%</w:t>
      </w:r>
      <w:r>
        <w:rPr>
          <w:rFonts w:hint="eastAsia" w:ascii="仿宋_GB2312" w:hAnsi="仿宋" w:eastAsia="仿宋_GB2312" w:cs="仿宋"/>
          <w:sz w:val="32"/>
          <w:szCs w:val="32"/>
        </w:rPr>
        <w:t>；支出总计</w:t>
      </w:r>
      <w:r>
        <w:rPr>
          <w:rFonts w:ascii="仿宋_GB2312" w:hAnsi="仿宋" w:eastAsia="仿宋_GB2312" w:cs="仿宋"/>
          <w:sz w:val="32"/>
          <w:szCs w:val="32"/>
        </w:rPr>
        <w:t>465</w:t>
      </w:r>
      <w:r>
        <w:rPr>
          <w:rFonts w:hint="eastAsia" w:ascii="仿宋_GB2312" w:hAnsi="仿宋" w:eastAsia="仿宋_GB2312" w:cs="仿宋"/>
          <w:sz w:val="32"/>
          <w:szCs w:val="32"/>
        </w:rPr>
        <w:t>万元，比上年同期增加</w:t>
      </w:r>
      <w:r>
        <w:rPr>
          <w:rFonts w:ascii="仿宋_GB2312" w:hAnsi="仿宋" w:eastAsia="仿宋_GB2312" w:cs="仿宋"/>
          <w:sz w:val="32"/>
          <w:szCs w:val="32"/>
        </w:rPr>
        <w:t>152.45</w:t>
      </w:r>
      <w:r>
        <w:rPr>
          <w:rFonts w:hint="eastAsia" w:ascii="仿宋_GB2312" w:hAnsi="仿宋" w:eastAsia="仿宋_GB2312" w:cs="仿宋"/>
          <w:sz w:val="32"/>
          <w:szCs w:val="32"/>
        </w:rPr>
        <w:t>万元，增长</w:t>
      </w:r>
      <w:r>
        <w:rPr>
          <w:rFonts w:ascii="仿宋_GB2312" w:hAnsi="仿宋" w:eastAsia="仿宋_GB2312" w:cs="仿宋"/>
          <w:sz w:val="32"/>
          <w:szCs w:val="32"/>
        </w:rPr>
        <w:t>48.77%</w:t>
      </w:r>
      <w:r>
        <w:rPr>
          <w:rFonts w:hint="eastAsia" w:ascii="仿宋_GB2312" w:hAnsi="仿宋" w:eastAsia="仿宋_GB2312" w:cs="仿宋"/>
          <w:sz w:val="32"/>
          <w:szCs w:val="32"/>
        </w:rPr>
        <w:t>。主要原因：增加了人员开支，工资经费增加，益商大会奖励经费</w:t>
      </w:r>
      <w:r>
        <w:rPr>
          <w:rFonts w:ascii="仿宋_GB2312" w:hAnsi="仿宋" w:eastAsia="仿宋_GB2312" w:cs="仿宋"/>
          <w:sz w:val="32"/>
          <w:szCs w:val="32"/>
        </w:rPr>
        <w:t>90</w:t>
      </w:r>
      <w:r>
        <w:rPr>
          <w:rFonts w:hint="eastAsia" w:ascii="仿宋_GB2312" w:hAnsi="仿宋" w:eastAsia="仿宋_GB2312" w:cs="仿宋"/>
          <w:sz w:val="32"/>
          <w:szCs w:val="32"/>
        </w:rPr>
        <w:t>万，创文奖励经费，全市发展开放型经济先进单位奖励，市委非公有制经济工作会议，“汇知聚力</w:t>
      </w:r>
      <w:r>
        <w:rPr>
          <w:rFonts w:ascii="仿宋_GB2312" w:hAnsi="仿宋" w:eastAsia="仿宋_GB2312" w:cs="仿宋"/>
          <w:sz w:val="32"/>
          <w:szCs w:val="32"/>
        </w:rPr>
        <w:t xml:space="preserve"> </w:t>
      </w:r>
      <w:r>
        <w:rPr>
          <w:rFonts w:hint="eastAsia" w:ascii="仿宋_GB2312" w:hAnsi="仿宋" w:eastAsia="仿宋_GB2312" w:cs="仿宋"/>
          <w:sz w:val="32"/>
          <w:szCs w:val="32"/>
        </w:rPr>
        <w:t>建设益阳”恳谈会、扶贫工作经费等系列开支</w:t>
      </w:r>
      <w:r>
        <w:rPr>
          <w:rFonts w:hint="eastAsia" w:ascii="仿宋_GB2312" w:hAnsi="仿宋" w:eastAsia="仿宋_GB2312" w:cs="仿宋"/>
          <w:sz w:val="32"/>
          <w:szCs w:val="32"/>
          <w:lang w:eastAsia="zh-CN"/>
        </w:rPr>
        <w:t>。</w:t>
      </w:r>
    </w:p>
    <w:p>
      <w:pPr>
        <w:ind w:firstLine="640"/>
        <w:jc w:val="left"/>
        <w:rPr>
          <w:rFonts w:ascii="仿宋_GB2312" w:hAnsi="楷体" w:eastAsia="仿宋_GB2312" w:cs="楷体"/>
          <w:color w:val="FF0000"/>
          <w:sz w:val="32"/>
          <w:szCs w:val="32"/>
        </w:rPr>
      </w:pPr>
      <w:r>
        <w:rPr>
          <w:rFonts w:hint="eastAsia" w:ascii="仿宋_GB2312" w:hAnsi="楷体" w:eastAsia="仿宋_GB2312" w:cs="楷体"/>
          <w:sz w:val="32"/>
          <w:szCs w:val="32"/>
        </w:rPr>
        <w:t>（二）机关运行经费支出情况。</w:t>
      </w:r>
    </w:p>
    <w:p>
      <w:pPr>
        <w:ind w:firstLine="640" w:firstLineChars="200"/>
        <w:rPr>
          <w:rFonts w:hint="eastAsia" w:ascii="仿宋_GB2312" w:eastAsia="仿宋_GB2312"/>
          <w:sz w:val="32"/>
          <w:szCs w:val="32"/>
          <w:lang w:eastAsia="zh-CN"/>
        </w:rPr>
      </w:pPr>
      <w:r>
        <w:rPr>
          <w:rFonts w:ascii="仿宋_GB2312" w:eastAsia="仿宋_GB2312"/>
          <w:sz w:val="32"/>
          <w:szCs w:val="32"/>
        </w:rPr>
        <w:t>2018</w:t>
      </w:r>
      <w:r>
        <w:rPr>
          <w:rFonts w:hint="eastAsia" w:ascii="仿宋_GB2312" w:eastAsia="仿宋_GB2312"/>
          <w:sz w:val="32"/>
          <w:szCs w:val="32"/>
        </w:rPr>
        <w:t>年度机关</w:t>
      </w:r>
      <w:r>
        <w:rPr>
          <w:rFonts w:hint="eastAsia" w:ascii="仿宋_GB2312" w:hAnsi="仿宋" w:eastAsia="仿宋_GB2312" w:cs="仿宋"/>
          <w:sz w:val="32"/>
          <w:szCs w:val="32"/>
        </w:rPr>
        <w:t>运行经费支出</w:t>
      </w:r>
      <w:r>
        <w:rPr>
          <w:rFonts w:ascii="仿宋_GB2312" w:hAnsi="仿宋" w:eastAsia="仿宋_GB2312" w:cs="仿宋"/>
          <w:sz w:val="32"/>
          <w:szCs w:val="32"/>
        </w:rPr>
        <w:t>49.40</w:t>
      </w:r>
      <w:r>
        <w:rPr>
          <w:rFonts w:hint="eastAsia" w:ascii="仿宋_GB2312" w:hAnsi="仿宋" w:eastAsia="仿宋_GB2312" w:cs="仿宋"/>
          <w:sz w:val="32"/>
          <w:szCs w:val="32"/>
        </w:rPr>
        <w:t>万元，较上年增加</w:t>
      </w:r>
      <w:r>
        <w:rPr>
          <w:rFonts w:ascii="仿宋_GB2312" w:hAnsi="仿宋" w:eastAsia="仿宋_GB2312" w:cs="仿宋"/>
          <w:sz w:val="32"/>
          <w:szCs w:val="32"/>
        </w:rPr>
        <w:t>5.91</w:t>
      </w:r>
      <w:r>
        <w:rPr>
          <w:rFonts w:hint="eastAsia" w:ascii="仿宋_GB2312" w:hAnsi="仿宋" w:eastAsia="仿宋_GB2312" w:cs="仿宋"/>
          <w:sz w:val="32"/>
          <w:szCs w:val="32"/>
        </w:rPr>
        <w:t>万元，增减</w:t>
      </w:r>
      <w:r>
        <w:rPr>
          <w:rFonts w:ascii="仿宋_GB2312" w:hAnsi="仿宋" w:eastAsia="仿宋_GB2312" w:cs="仿宋"/>
          <w:sz w:val="32"/>
          <w:szCs w:val="32"/>
        </w:rPr>
        <w:t>13.58%</w:t>
      </w:r>
      <w:r>
        <w:rPr>
          <w:rFonts w:hint="eastAsia" w:ascii="仿宋_GB2312" w:hAnsi="仿宋" w:eastAsia="仿宋_GB2312" w:cs="仿宋"/>
          <w:sz w:val="32"/>
          <w:szCs w:val="32"/>
        </w:rPr>
        <w:t>，主要原因是</w:t>
      </w:r>
      <w:r>
        <w:rPr>
          <w:rFonts w:hint="eastAsia" w:ascii="仿宋_GB2312" w:eastAsia="仿宋_GB2312"/>
          <w:sz w:val="32"/>
          <w:szCs w:val="32"/>
        </w:rPr>
        <w:t>：扶贫工作增加了经费开支</w:t>
      </w:r>
      <w:r>
        <w:rPr>
          <w:rFonts w:hint="eastAsia" w:ascii="仿宋_GB2312" w:eastAsia="仿宋_GB2312"/>
          <w:sz w:val="32"/>
          <w:szCs w:val="32"/>
          <w:lang w:eastAsia="zh-CN"/>
        </w:rPr>
        <w:t>。</w:t>
      </w:r>
    </w:p>
    <w:p>
      <w:pPr>
        <w:ind w:firstLine="640"/>
        <w:jc w:val="left"/>
        <w:rPr>
          <w:rFonts w:ascii="仿宋_GB2312" w:hAnsi="楷体" w:eastAsia="仿宋_GB2312" w:cs="楷体"/>
          <w:color w:val="FF0000"/>
          <w:sz w:val="32"/>
          <w:szCs w:val="32"/>
        </w:rPr>
      </w:pPr>
      <w:r>
        <w:rPr>
          <w:rFonts w:hint="eastAsia" w:ascii="仿宋_GB2312" w:hAnsi="楷体" w:eastAsia="仿宋_GB2312" w:cs="楷体"/>
          <w:sz w:val="32"/>
          <w:szCs w:val="32"/>
        </w:rPr>
        <w:t>（三）政府采购支出情况。</w:t>
      </w:r>
    </w:p>
    <w:p>
      <w:pPr>
        <w:ind w:firstLine="640"/>
        <w:jc w:val="left"/>
        <w:rPr>
          <w:rFonts w:hint="eastAsia" w:ascii="仿宋_GB2312" w:hAnsi="仿宋" w:eastAsia="仿宋_GB2312" w:cs="仿宋"/>
          <w:sz w:val="32"/>
          <w:szCs w:val="32"/>
          <w:lang w:eastAsia="zh-CN"/>
        </w:rPr>
      </w:pPr>
      <w:r>
        <w:rPr>
          <w:rFonts w:hint="eastAsia" w:ascii="仿宋_GB2312" w:eastAsia="仿宋_GB2312"/>
          <w:sz w:val="32"/>
          <w:szCs w:val="32"/>
        </w:rPr>
        <w:t>本部门</w:t>
      </w:r>
      <w:r>
        <w:rPr>
          <w:rFonts w:ascii="仿宋_GB2312" w:eastAsia="仿宋_GB2312"/>
          <w:sz w:val="32"/>
          <w:szCs w:val="32"/>
        </w:rPr>
        <w:t>2018</w:t>
      </w:r>
      <w:r>
        <w:rPr>
          <w:rFonts w:hint="eastAsia" w:ascii="仿宋_GB2312" w:eastAsia="仿宋_GB2312"/>
          <w:sz w:val="32"/>
          <w:szCs w:val="32"/>
        </w:rPr>
        <w:t>年度政府采购</w:t>
      </w:r>
      <w:r>
        <w:rPr>
          <w:rFonts w:ascii="仿宋_GB2312" w:hAnsi="仿宋" w:eastAsia="仿宋_GB2312" w:cs="仿宋"/>
          <w:sz w:val="32"/>
          <w:szCs w:val="32"/>
        </w:rPr>
        <w:t>17.17</w:t>
      </w:r>
      <w:r>
        <w:rPr>
          <w:rFonts w:hint="eastAsia" w:ascii="仿宋_GB2312" w:hAnsi="仿宋" w:eastAsia="仿宋_GB2312" w:cs="仿宋"/>
          <w:sz w:val="32"/>
          <w:szCs w:val="32"/>
        </w:rPr>
        <w:t>万元，其中，政府采购货物支出</w:t>
      </w:r>
      <w:r>
        <w:rPr>
          <w:rFonts w:ascii="仿宋_GB2312" w:hAnsi="仿宋" w:eastAsia="仿宋_GB2312" w:cs="仿宋"/>
          <w:sz w:val="32"/>
          <w:szCs w:val="32"/>
        </w:rPr>
        <w:t>17.17</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p>
    <w:p>
      <w:pPr>
        <w:ind w:firstLine="640"/>
        <w:jc w:val="left"/>
        <w:rPr>
          <w:rFonts w:ascii="仿宋_GB2312" w:hAnsi="楷体" w:eastAsia="仿宋_GB2312" w:cs="楷体"/>
          <w:sz w:val="32"/>
          <w:szCs w:val="32"/>
        </w:rPr>
      </w:pPr>
      <w:r>
        <w:rPr>
          <w:rFonts w:hint="eastAsia" w:ascii="仿宋_GB2312" w:hAnsi="楷体" w:eastAsia="仿宋_GB2312" w:cs="楷体"/>
          <w:sz w:val="32"/>
          <w:szCs w:val="32"/>
        </w:rPr>
        <w:t>（四）国有资产占用情况。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辆，其中，一般公务用车</w:t>
      </w:r>
      <w:r>
        <w:rPr>
          <w:rFonts w:ascii="仿宋_GB2312" w:eastAsia="仿宋_GB2312"/>
          <w:sz w:val="32"/>
          <w:szCs w:val="32"/>
        </w:rPr>
        <w:t>1</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ascii="仿宋_GB2312" w:eastAsia="仿宋_GB2312"/>
          <w:sz w:val="32"/>
          <w:szCs w:val="32"/>
        </w:rPr>
        <w:t>0</w:t>
      </w:r>
      <w:r>
        <w:rPr>
          <w:rFonts w:hint="eastAsia" w:ascii="仿宋_GB2312" w:eastAsia="仿宋_GB2312"/>
          <w:sz w:val="32"/>
          <w:szCs w:val="32"/>
        </w:rPr>
        <w:t>台</w:t>
      </w:r>
      <w:r>
        <w:rPr>
          <w:rFonts w:hint="eastAsia" w:ascii="仿宋_GB2312" w:eastAsia="仿宋_GB2312"/>
          <w:sz w:val="32"/>
          <w:szCs w:val="32"/>
          <w:lang w:eastAsia="zh-CN"/>
        </w:rPr>
        <w:t>。</w:t>
      </w:r>
    </w:p>
    <w:p>
      <w:pPr>
        <w:ind w:firstLine="640"/>
        <w:jc w:val="left"/>
        <w:rPr>
          <w:rFonts w:ascii="仿宋_GB2312" w:hAnsi="楷体" w:eastAsia="仿宋_GB2312" w:cs="楷体"/>
          <w:sz w:val="32"/>
          <w:szCs w:val="32"/>
        </w:rPr>
      </w:pPr>
    </w:p>
    <w:p>
      <w:pPr>
        <w:ind w:firstLine="640"/>
        <w:jc w:val="left"/>
        <w:rPr>
          <w:rFonts w:ascii="仿宋_GB2312" w:hAnsi="楷体" w:eastAsia="仿宋_GB2312" w:cs="楷体"/>
          <w:sz w:val="32"/>
          <w:szCs w:val="32"/>
        </w:rPr>
      </w:pPr>
    </w:p>
    <w:p>
      <w:pPr>
        <w:jc w:val="center"/>
        <w:rPr>
          <w:rFonts w:ascii="仿宋_GB2312" w:hAnsi="宋体" w:eastAsia="仿宋_GB2312" w:cs="宋体"/>
          <w:sz w:val="32"/>
          <w:szCs w:val="32"/>
        </w:rPr>
      </w:pPr>
    </w:p>
    <w:p>
      <w:pPr>
        <w:jc w:val="center"/>
        <w:rPr>
          <w:rFonts w:ascii="仿宋_GB2312" w:hAnsi="宋体" w:eastAsia="仿宋_GB2312" w:cs="宋体"/>
          <w:sz w:val="32"/>
          <w:szCs w:val="32"/>
        </w:rPr>
      </w:pPr>
    </w:p>
    <w:p>
      <w:pPr>
        <w:jc w:val="center"/>
        <w:rPr>
          <w:rFonts w:ascii="仿宋_GB2312" w:hAnsi="宋体" w:eastAsia="仿宋_GB2312" w:cs="宋体"/>
          <w:sz w:val="32"/>
          <w:szCs w:val="32"/>
        </w:rPr>
      </w:pPr>
    </w:p>
    <w:p>
      <w:pPr>
        <w:jc w:val="center"/>
        <w:rPr>
          <w:rFonts w:ascii="仿宋_GB2312" w:hAnsi="宋体" w:eastAsia="仿宋_GB2312" w:cs="宋体"/>
          <w:sz w:val="32"/>
          <w:szCs w:val="32"/>
        </w:rPr>
      </w:pPr>
    </w:p>
    <w:p>
      <w:pPr>
        <w:jc w:val="center"/>
        <w:rPr>
          <w:rFonts w:ascii="仿宋_GB2312" w:hAnsi="宋体" w:eastAsia="仿宋_GB2312" w:cs="宋体"/>
          <w:sz w:val="32"/>
          <w:szCs w:val="32"/>
        </w:rPr>
      </w:pPr>
    </w:p>
    <w:p>
      <w:pPr>
        <w:jc w:val="center"/>
        <w:rPr>
          <w:rFonts w:ascii="仿宋_GB2312" w:hAnsi="宋体" w:eastAsia="仿宋_GB2312" w:cs="宋体"/>
          <w:sz w:val="32"/>
          <w:szCs w:val="32"/>
        </w:rPr>
      </w:pPr>
    </w:p>
    <w:p>
      <w:pPr>
        <w:jc w:val="center"/>
        <w:rPr>
          <w:rFonts w:ascii="仿宋_GB2312" w:hAnsi="宋体" w:eastAsia="仿宋_GB2312" w:cs="宋体"/>
          <w:sz w:val="32"/>
          <w:szCs w:val="32"/>
        </w:rPr>
      </w:pPr>
    </w:p>
    <w:p>
      <w:pPr>
        <w:jc w:val="center"/>
        <w:rPr>
          <w:rFonts w:hint="eastAsia" w:ascii="仿宋_GB2312" w:hAnsi="宋体" w:eastAsia="仿宋_GB2312" w:cs="宋体"/>
          <w:sz w:val="32"/>
          <w:szCs w:val="32"/>
        </w:rPr>
      </w:pPr>
    </w:p>
    <w:p>
      <w:pPr>
        <w:jc w:val="center"/>
        <w:rPr>
          <w:rFonts w:hint="eastAsia" w:ascii="仿宋_GB2312" w:hAnsi="宋体" w:eastAsia="仿宋_GB2312" w:cs="宋体"/>
          <w:sz w:val="32"/>
          <w:szCs w:val="32"/>
        </w:rPr>
      </w:pPr>
    </w:p>
    <w:p>
      <w:pPr>
        <w:jc w:val="center"/>
        <w:rPr>
          <w:rFonts w:hint="eastAsia" w:ascii="仿宋_GB2312" w:hAnsi="宋体" w:eastAsia="仿宋_GB2312" w:cs="宋体"/>
          <w:sz w:val="32"/>
          <w:szCs w:val="32"/>
        </w:rPr>
      </w:pPr>
    </w:p>
    <w:p>
      <w:pPr>
        <w:jc w:val="center"/>
        <w:rPr>
          <w:rFonts w:hint="eastAsia" w:ascii="仿宋_GB2312" w:hAnsi="宋体" w:eastAsia="仿宋_GB2312" w:cs="宋体"/>
          <w:sz w:val="32"/>
          <w:szCs w:val="32"/>
        </w:rPr>
      </w:pPr>
    </w:p>
    <w:p>
      <w:pPr>
        <w:jc w:val="center"/>
        <w:rPr>
          <w:rFonts w:ascii="仿宋_GB2312" w:hAnsi="方正小标宋_GBK" w:eastAsia="仿宋_GB2312" w:cs="方正小标宋_GBK"/>
          <w:sz w:val="32"/>
          <w:szCs w:val="32"/>
        </w:rPr>
      </w:pPr>
      <w:r>
        <w:rPr>
          <w:rFonts w:hint="eastAsia" w:ascii="仿宋_GB2312" w:hAnsi="宋体" w:eastAsia="仿宋_GB2312" w:cs="宋体"/>
          <w:sz w:val="32"/>
          <w:szCs w:val="32"/>
        </w:rPr>
        <w:t>第四部分</w:t>
      </w:r>
      <w:r>
        <w:rPr>
          <w:rFonts w:ascii="仿宋_GB2312" w:hAnsi="方正小标宋_GBK" w:eastAsia="仿宋_GB2312" w:cs="方正小标宋_GBK"/>
          <w:sz w:val="32"/>
          <w:szCs w:val="32"/>
        </w:rPr>
        <w:t xml:space="preserve"> </w:t>
      </w:r>
      <w:r>
        <w:rPr>
          <w:rFonts w:hint="eastAsia" w:ascii="仿宋_GB2312" w:hAnsi="宋体" w:eastAsia="仿宋_GB2312" w:cs="宋体"/>
          <w:sz w:val="32"/>
          <w:szCs w:val="32"/>
        </w:rPr>
        <w:t>名词解释</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一、财政拨款收入：</w:t>
      </w:r>
      <w:r>
        <w:rPr>
          <w:rFonts w:hint="eastAsia" w:ascii="仿宋_GB2312" w:hAnsi="仿宋" w:eastAsia="仿宋_GB2312" w:cs="仿宋"/>
          <w:sz w:val="32"/>
          <w:szCs w:val="32"/>
        </w:rPr>
        <w:t>指中央财政当年拨付的资金。</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二、事业收入：</w:t>
      </w:r>
      <w:r>
        <w:rPr>
          <w:rFonts w:hint="eastAsia" w:ascii="仿宋_GB2312" w:hAnsi="仿宋" w:eastAsia="仿宋_GB2312" w:cs="仿宋"/>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三、经营收入：</w:t>
      </w:r>
      <w:r>
        <w:rPr>
          <w:rFonts w:hint="eastAsia" w:ascii="仿宋_GB2312" w:hAnsi="仿宋" w:eastAsia="仿宋_GB2312" w:cs="仿宋"/>
          <w:sz w:val="32"/>
          <w:szCs w:val="32"/>
        </w:rPr>
        <w:t>指事业单位在专业业务活动及其辅助活动之外开展非独立核算经营活动取得的收入。如：中国财政杂志社广告收入等。</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四、其他收入：</w:t>
      </w:r>
      <w:r>
        <w:rPr>
          <w:rFonts w:hint="eastAsia" w:ascii="仿宋_GB2312" w:hAnsi="仿宋" w:eastAsia="仿宋_GB2312" w:cs="仿宋"/>
          <w:sz w:val="32"/>
          <w:szCs w:val="32"/>
        </w:rPr>
        <w:t>指除上述“财政拨款收入”</w:t>
      </w:r>
      <w:r>
        <w:rPr>
          <w:rFonts w:ascii="仿宋_GB2312" w:hAnsi="仿宋" w:eastAsia="仿宋_GB2312" w:cs="仿宋"/>
          <w:sz w:val="32"/>
          <w:szCs w:val="32"/>
        </w:rPr>
        <w:t xml:space="preserve"> </w:t>
      </w:r>
      <w:r>
        <w:rPr>
          <w:rFonts w:hint="eastAsia" w:ascii="仿宋_GB2312" w:hAnsi="仿宋" w:eastAsia="仿宋_GB2312" w:cs="仿宋"/>
          <w:sz w:val="32"/>
          <w:szCs w:val="32"/>
        </w:rPr>
        <w:t>、</w:t>
      </w:r>
      <w:r>
        <w:rPr>
          <w:rFonts w:ascii="仿宋_GB2312" w:hAnsi="仿宋" w:eastAsia="仿宋_GB2312" w:cs="仿宋"/>
          <w:sz w:val="32"/>
          <w:szCs w:val="32"/>
        </w:rPr>
        <w:t xml:space="preserve"> </w:t>
      </w:r>
      <w:r>
        <w:rPr>
          <w:rFonts w:hint="eastAsia" w:ascii="仿宋_GB2312" w:hAnsi="仿宋" w:eastAsia="仿宋_GB2312" w:cs="仿宋"/>
          <w:sz w:val="32"/>
          <w:szCs w:val="32"/>
        </w:rPr>
        <w:t>“事业收入”</w:t>
      </w:r>
      <w:r>
        <w:rPr>
          <w:rFonts w:ascii="仿宋_GB2312" w:hAnsi="仿宋" w:eastAsia="仿宋_GB2312" w:cs="仿宋"/>
          <w:sz w:val="32"/>
          <w:szCs w:val="32"/>
        </w:rPr>
        <w:t xml:space="preserve"> </w:t>
      </w:r>
      <w:r>
        <w:rPr>
          <w:rFonts w:hint="eastAsia" w:ascii="仿宋_GB2312" w:hAnsi="仿宋" w:eastAsia="仿宋_GB2312" w:cs="仿宋"/>
          <w:sz w:val="32"/>
          <w:szCs w:val="32"/>
        </w:rPr>
        <w:t>、“经营收入”等以外的收入。主要是按规定动用的售房收入、存款利息收入等。</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五、用事业基金弥补收支差额：</w:t>
      </w:r>
      <w:r>
        <w:rPr>
          <w:rFonts w:hint="eastAsia" w:ascii="仿宋_GB2312" w:hAnsi="仿宋" w:eastAsia="仿宋_GB2312"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六、年初结转和结余：</w:t>
      </w:r>
      <w:r>
        <w:rPr>
          <w:rFonts w:hint="eastAsia" w:ascii="仿宋_GB2312" w:hAnsi="仿宋" w:eastAsia="仿宋_GB2312" w:cs="仿宋"/>
          <w:sz w:val="32"/>
          <w:szCs w:val="32"/>
        </w:rPr>
        <w:t>指以前年度尚未完成、结转到本年按有关规定继续使用的资金。</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七、结余分配：</w:t>
      </w:r>
      <w:r>
        <w:rPr>
          <w:rFonts w:hint="eastAsia" w:ascii="仿宋_GB2312" w:hAnsi="仿宋" w:eastAsia="仿宋_GB2312" w:cs="仿宋"/>
          <w:sz w:val="32"/>
          <w:szCs w:val="32"/>
        </w:rPr>
        <w:t>指事业单位按规定提取的职工福利基金、事业基金和缴纳的所得税，以及建设单位按规定应交回的基本建设竣工项目结余资金。</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八、年末结转和结余：</w:t>
      </w:r>
      <w:r>
        <w:rPr>
          <w:rFonts w:hint="eastAsia" w:ascii="仿宋_GB2312" w:hAnsi="仿宋" w:eastAsia="仿宋_GB2312" w:cs="仿宋"/>
          <w:sz w:val="32"/>
          <w:szCs w:val="32"/>
        </w:rPr>
        <w:t>指本年度或以前年度预算安排、因客观条件发生变化无法按原计划实施，需要延迟到以后年度按有关规定继续使用的资金。</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九、基本支出：</w:t>
      </w:r>
      <w:r>
        <w:rPr>
          <w:rFonts w:hint="eastAsia" w:ascii="仿宋_GB2312" w:hAnsi="仿宋" w:eastAsia="仿宋_GB2312" w:cs="仿宋"/>
          <w:sz w:val="32"/>
          <w:szCs w:val="32"/>
        </w:rPr>
        <w:t>指为保障机构正常运转、完成日常工</w:t>
      </w:r>
    </w:p>
    <w:p>
      <w:pPr>
        <w:jc w:val="left"/>
        <w:rPr>
          <w:rFonts w:ascii="仿宋_GB2312" w:hAnsi="仿宋" w:eastAsia="仿宋_GB2312" w:cs="仿宋"/>
          <w:sz w:val="32"/>
          <w:szCs w:val="32"/>
        </w:rPr>
      </w:pPr>
      <w:r>
        <w:rPr>
          <w:rFonts w:hint="eastAsia" w:ascii="仿宋_GB2312" w:hAnsi="仿宋" w:eastAsia="仿宋_GB2312" w:cs="仿宋"/>
          <w:sz w:val="32"/>
          <w:szCs w:val="32"/>
        </w:rPr>
        <w:t>作任务而发生的人员支出和公用支出。</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十、项目支出：</w:t>
      </w:r>
      <w:r>
        <w:rPr>
          <w:rFonts w:hint="eastAsia" w:ascii="仿宋_GB2312" w:hAnsi="仿宋" w:eastAsia="仿宋_GB2312" w:cs="仿宋"/>
          <w:sz w:val="32"/>
          <w:szCs w:val="32"/>
        </w:rPr>
        <w:t>指在基本支出之外为完成特定行政任务和事业发展目标所发生的支出。</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十一、经营支出：</w:t>
      </w:r>
      <w:r>
        <w:rPr>
          <w:rFonts w:hint="eastAsia" w:ascii="仿宋_GB2312" w:hAnsi="仿宋" w:eastAsia="仿宋_GB2312" w:cs="仿宋"/>
          <w:sz w:val="32"/>
          <w:szCs w:val="32"/>
        </w:rPr>
        <w:t>指事业单位在专业业务活动及其辅助活动之外开展非独立核算经营活动发生的支出。</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十二、“三公”经费：</w:t>
      </w:r>
      <w:r>
        <w:rPr>
          <w:rFonts w:hint="eastAsia" w:ascii="仿宋_GB2312" w:hAnsi="仿宋" w:eastAsia="仿宋_GB2312"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hAnsi="仿宋" w:eastAsia="仿宋_GB2312" w:cs="仿宋"/>
          <w:sz w:val="32"/>
          <w:szCs w:val="32"/>
        </w:rPr>
        <w:t xml:space="preserve"> </w:t>
      </w:r>
    </w:p>
    <w:p>
      <w:pPr>
        <w:ind w:firstLine="643"/>
        <w:jc w:val="left"/>
        <w:rPr>
          <w:rFonts w:ascii="仿宋_GB2312" w:hAnsi="仿宋" w:eastAsia="仿宋_GB2312" w:cs="仿宋"/>
          <w:sz w:val="32"/>
          <w:szCs w:val="32"/>
        </w:rPr>
      </w:pPr>
      <w:r>
        <w:rPr>
          <w:rFonts w:hint="eastAsia" w:ascii="仿宋_GB2312" w:hAnsi="仿宋" w:eastAsia="仿宋_GB2312" w:cs="仿宋"/>
          <w:b/>
          <w:sz w:val="32"/>
          <w:szCs w:val="32"/>
        </w:rPr>
        <w:t>十三、机关运行经费：</w:t>
      </w:r>
      <w:r>
        <w:rPr>
          <w:rFonts w:hint="eastAsia" w:ascii="仿宋_GB2312" w:hAnsi="仿宋" w:eastAsia="仿宋_GB2312"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_GB2312" w:hAnsi="仿宋" w:eastAsia="仿宋_GB2312" w:cs="仿宋"/>
          <w:b/>
          <w:color w:val="FF0000"/>
          <w:sz w:val="32"/>
          <w:szCs w:val="32"/>
        </w:rPr>
      </w:pPr>
      <w:r>
        <w:rPr>
          <w:rFonts w:hint="eastAsia" w:ascii="仿宋_GB2312" w:hAnsi="仿宋" w:eastAsia="仿宋_GB2312" w:cs="仿宋"/>
          <w:b/>
          <w:color w:val="FF0000"/>
          <w:sz w:val="32"/>
          <w:szCs w:val="32"/>
        </w:rPr>
        <w:t>（单位特有的名称解释，请自行添加）</w:t>
      </w:r>
    </w:p>
    <w:p>
      <w:pPr>
        <w:ind w:firstLine="643"/>
        <w:jc w:val="left"/>
        <w:rPr>
          <w:rFonts w:ascii="仿宋_GB2312" w:hAnsi="仿宋" w:eastAsia="仿宋_GB2312" w:cs="仿宋"/>
          <w:b/>
          <w:color w:val="FF0000"/>
          <w:sz w:val="32"/>
          <w:szCs w:val="32"/>
        </w:rPr>
      </w:pPr>
    </w:p>
    <w:p>
      <w:pPr>
        <w:ind w:firstLine="640"/>
        <w:jc w:val="left"/>
        <w:rPr>
          <w:rFonts w:ascii="仿宋_GB2312" w:hAnsi="仿宋" w:eastAsia="仿宋_GB2312"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noLineBreaksAfter w:lang="zh-CN" w:val="$([{£¥·‘“〈《「『【〔〖〝﹙﹛﹝＄（．［｛￡￥"/>
  <w:noLineBreaksBefore w:lang="zh-CN" w:val="!%),.:;&gt;?]}¢¨°·ˇˉ―‖’”…‰′″›℃∶、。〃〉》」』】〕〗〞︶︺︾﹀﹄﹚﹜﹞！＂％＇），．：；？］｀｜｝～￠"/>
  <w:compat>
    <w:useFELayout/>
    <w:compatSetting w:name="compatibilityMode" w:uri="http://schemas.microsoft.com/office/word" w:val="12"/>
  </w:compat>
  <w:rsids>
    <w:rsidRoot w:val="00361F25"/>
    <w:rsid w:val="0011267F"/>
    <w:rsid w:val="0013402F"/>
    <w:rsid w:val="001352FB"/>
    <w:rsid w:val="001404C1"/>
    <w:rsid w:val="00202A6E"/>
    <w:rsid w:val="00211D95"/>
    <w:rsid w:val="00326B6B"/>
    <w:rsid w:val="00361F25"/>
    <w:rsid w:val="003638A2"/>
    <w:rsid w:val="00582244"/>
    <w:rsid w:val="006479C2"/>
    <w:rsid w:val="006F688E"/>
    <w:rsid w:val="00732CB0"/>
    <w:rsid w:val="007B7E49"/>
    <w:rsid w:val="007F0251"/>
    <w:rsid w:val="008102CC"/>
    <w:rsid w:val="008C5286"/>
    <w:rsid w:val="009B4C5A"/>
    <w:rsid w:val="00AC7BEB"/>
    <w:rsid w:val="00B27C51"/>
    <w:rsid w:val="00B44575"/>
    <w:rsid w:val="00BD0975"/>
    <w:rsid w:val="00C65486"/>
    <w:rsid w:val="00D676C0"/>
    <w:rsid w:val="00DD777B"/>
    <w:rsid w:val="00E03244"/>
    <w:rsid w:val="00E04DE9"/>
    <w:rsid w:val="00E22613"/>
    <w:rsid w:val="00E379E1"/>
    <w:rsid w:val="00E90341"/>
    <w:rsid w:val="00F322AD"/>
    <w:rsid w:val="00F35C36"/>
    <w:rsid w:val="00F94200"/>
    <w:rsid w:val="1606336E"/>
    <w:rsid w:val="17175287"/>
    <w:rsid w:val="181D06C1"/>
    <w:rsid w:val="25103258"/>
    <w:rsid w:val="253065CA"/>
    <w:rsid w:val="4FA62F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cs="宋体"/>
      <w:kern w:val="0"/>
      <w:sz w:val="24"/>
      <w:szCs w:val="24"/>
    </w:rPr>
  </w:style>
  <w:style w:type="character" w:styleId="7">
    <w:name w:val="Hyperlink"/>
    <w:basedOn w:val="6"/>
    <w:qFormat/>
    <w:uiPriority w:val="99"/>
    <w:rPr>
      <w:rFonts w:cs="Times New Roman"/>
      <w:color w:val="0000FF"/>
      <w:u w:val="single"/>
    </w:rPr>
  </w:style>
  <w:style w:type="character" w:customStyle="1" w:styleId="8">
    <w:name w:val="页眉 Char"/>
    <w:basedOn w:val="6"/>
    <w:link w:val="3"/>
    <w:semiHidden/>
    <w:qFormat/>
    <w:locked/>
    <w:uiPriority w:val="99"/>
    <w:rPr>
      <w:rFonts w:cs="Times New Roman"/>
      <w:sz w:val="18"/>
      <w:szCs w:val="18"/>
    </w:rPr>
  </w:style>
  <w:style w:type="character" w:customStyle="1" w:styleId="9">
    <w:name w:val="页脚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1347</Words>
  <Characters>7680</Characters>
  <Lines>64</Lines>
  <Paragraphs>18</Paragraphs>
  <TotalTime>13</TotalTime>
  <ScaleCrop>false</ScaleCrop>
  <LinksUpToDate>false</LinksUpToDate>
  <CharactersWithSpaces>9009</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2019-07-23T08:42:00Z</dcterms:created>
  <dc:creator>Administrator</dc:creator>
  <cp:lastModifiedBy>Administrator</cp:lastModifiedBy>
  <dcterms:modified xsi:type="dcterms:W3CDTF">2019-07-23T09:43:26Z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